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B31118" w14:textId="77777777" w:rsidR="00E67318" w:rsidRDefault="00E67318" w:rsidP="004120CF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53A39D4F" w14:textId="77777777" w:rsidR="00E67318" w:rsidRDefault="00DD686D" w:rsidP="00E67318">
      <w:pPr>
        <w:pStyle w:val="Nzev"/>
        <w:tabs>
          <w:tab w:val="center" w:pos="4511"/>
          <w:tab w:val="right" w:pos="9023"/>
        </w:tabs>
        <w:rPr>
          <w:rFonts w:ascii="Verdana" w:hAnsi="Verdana" w:cs="Arial"/>
          <w:color w:val="900000"/>
          <w:sz w:val="18"/>
          <w:szCs w:val="18"/>
        </w:rPr>
      </w:pPr>
      <w:r>
        <w:rPr>
          <w:rFonts w:ascii="Verdana" w:hAnsi="Verdana" w:cs="Arial"/>
          <w:noProof/>
          <w:color w:val="900000"/>
          <w:sz w:val="18"/>
          <w:szCs w:val="18"/>
        </w:rPr>
        <w:drawing>
          <wp:inline distT="0" distB="0" distL="0" distR="0" wp14:anchorId="6D21E843" wp14:editId="48D8408F">
            <wp:extent cx="2876550" cy="1320800"/>
            <wp:effectExtent l="0" t="0" r="0" b="0"/>
            <wp:docPr id="1" name="obrázek 1" descr="FOND_VYSOCINY_bar_po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ND_VYSOCINY_bar_po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32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D6C680" w14:textId="77777777" w:rsidR="00E67318" w:rsidRDefault="00E67318" w:rsidP="00E67318">
      <w:pPr>
        <w:pStyle w:val="Nzev"/>
        <w:rPr>
          <w:sz w:val="40"/>
          <w:szCs w:val="40"/>
        </w:rPr>
      </w:pPr>
    </w:p>
    <w:p w14:paraId="3889FE6F" w14:textId="77777777" w:rsidR="00E67318" w:rsidRDefault="00E67318" w:rsidP="00E67318">
      <w:pPr>
        <w:pStyle w:val="Nzev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FOND VYSOČINY</w:t>
      </w:r>
    </w:p>
    <w:p w14:paraId="20F2AB50" w14:textId="77777777" w:rsidR="00E67318" w:rsidRDefault="00E67318" w:rsidP="00E67318">
      <w:pPr>
        <w:pStyle w:val="Nzev"/>
        <w:rPr>
          <w:szCs w:val="32"/>
          <w:u w:val="single"/>
        </w:rPr>
      </w:pPr>
    </w:p>
    <w:p w14:paraId="18A2DE60" w14:textId="77777777" w:rsidR="00E67318" w:rsidRDefault="00E67318" w:rsidP="00E67318">
      <w:pPr>
        <w:pStyle w:val="Nzev"/>
        <w:rPr>
          <w:rFonts w:ascii="Arial" w:hAnsi="Arial" w:cs="Arial"/>
          <w:szCs w:val="32"/>
          <w:u w:val="single"/>
        </w:rPr>
      </w:pPr>
      <w:r>
        <w:rPr>
          <w:rFonts w:ascii="Arial" w:hAnsi="Arial" w:cs="Arial"/>
          <w:szCs w:val="32"/>
          <w:u w:val="single"/>
        </w:rPr>
        <w:t>Výzva k předkládání projektů</w:t>
      </w:r>
    </w:p>
    <w:p w14:paraId="3B39D933" w14:textId="77777777" w:rsidR="00E67318" w:rsidRDefault="00E67318" w:rsidP="00E67318">
      <w:pPr>
        <w:pStyle w:val="Nzev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vyhlášená v souladu </w:t>
      </w:r>
    </w:p>
    <w:p w14:paraId="354E4894" w14:textId="77777777" w:rsidR="00E67318" w:rsidRDefault="00E67318" w:rsidP="00E67318">
      <w:pPr>
        <w:pStyle w:val="Nzev"/>
        <w:rPr>
          <w:rFonts w:ascii="Arial" w:hAnsi="Arial" w:cs="Arial"/>
        </w:rPr>
      </w:pPr>
      <w:r>
        <w:rPr>
          <w:rFonts w:ascii="Arial" w:hAnsi="Arial" w:cs="Arial"/>
          <w:sz w:val="22"/>
        </w:rPr>
        <w:t>se Statutem účelového Fondu Vysočiny</w:t>
      </w:r>
      <w:r>
        <w:rPr>
          <w:rFonts w:ascii="Arial" w:hAnsi="Arial" w:cs="Arial"/>
        </w:rPr>
        <w:t xml:space="preserve">  </w:t>
      </w:r>
    </w:p>
    <w:p w14:paraId="17432172" w14:textId="77777777" w:rsidR="00E67318" w:rsidRDefault="00E67318" w:rsidP="00E67318">
      <w:pPr>
        <w:pStyle w:val="Nzev"/>
      </w:pPr>
    </w:p>
    <w:p w14:paraId="0566D76D" w14:textId="77777777" w:rsidR="00E67318" w:rsidRDefault="00E67318" w:rsidP="00972939">
      <w:pPr>
        <w:pStyle w:val="Nzev"/>
        <w:spacing w:after="2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1) Název programu:</w:t>
      </w:r>
    </w:p>
    <w:p w14:paraId="59180B4E" w14:textId="77777777" w:rsidR="0094445D" w:rsidRDefault="0094445D" w:rsidP="00E67318">
      <w:pPr>
        <w:pStyle w:val="Nzev"/>
        <w:rPr>
          <w:rFonts w:ascii="Arial" w:hAnsi="Arial" w:cs="Arial"/>
          <w:sz w:val="40"/>
        </w:rPr>
      </w:pPr>
      <w:r w:rsidRPr="0094445D">
        <w:rPr>
          <w:rFonts w:ascii="Arial" w:hAnsi="Arial" w:cs="Arial"/>
          <w:sz w:val="40"/>
        </w:rPr>
        <w:t>AKCESCHOPNOST JEDNOTEK POŽÁRNÍ OCHRANY OBCÍ 2020</w:t>
      </w:r>
    </w:p>
    <w:p w14:paraId="0A768881" w14:textId="77777777" w:rsidR="00E67318" w:rsidRPr="00972939" w:rsidRDefault="0094445D" w:rsidP="00972939">
      <w:pPr>
        <w:pStyle w:val="Nzev"/>
        <w:spacing w:after="240"/>
        <w:rPr>
          <w:rFonts w:ascii="Arial" w:hAnsi="Arial" w:cs="Arial"/>
          <w:b w:val="0"/>
          <w:bCs w:val="0"/>
          <w:sz w:val="28"/>
        </w:rPr>
      </w:pPr>
      <w:r w:rsidRPr="00972939">
        <w:rPr>
          <w:rFonts w:ascii="Arial" w:hAnsi="Arial" w:cs="Arial"/>
          <w:b w:val="0"/>
          <w:bCs w:val="0"/>
          <w:sz w:val="28"/>
        </w:rPr>
        <w:t>Program na podporu udržení a rozvoj akceschopnosti jednotek požární ochrany obcí</w:t>
      </w:r>
    </w:p>
    <w:p w14:paraId="6945C130" w14:textId="77777777" w:rsidR="00E67318" w:rsidRDefault="00E67318" w:rsidP="00E51905">
      <w:pPr>
        <w:pStyle w:val="Nzev"/>
        <w:spacing w:after="240"/>
        <w:jc w:val="both"/>
        <w:rPr>
          <w:rFonts w:ascii="Arial" w:hAnsi="Arial" w:cs="Arial"/>
          <w:b w:val="0"/>
          <w:bCs w:val="0"/>
          <w:sz w:val="22"/>
        </w:rPr>
      </w:pPr>
      <w:r>
        <w:rPr>
          <w:rFonts w:ascii="Arial" w:hAnsi="Arial" w:cs="Arial"/>
          <w:sz w:val="22"/>
        </w:rPr>
        <w:t>2) Celkový objem finančních prostředků:</w:t>
      </w:r>
      <w:r>
        <w:rPr>
          <w:rFonts w:ascii="Arial" w:hAnsi="Arial" w:cs="Arial"/>
          <w:sz w:val="22"/>
        </w:rPr>
        <w:tab/>
      </w:r>
      <w:r w:rsidR="0094445D">
        <w:rPr>
          <w:rFonts w:ascii="Arial" w:hAnsi="Arial" w:cs="Arial"/>
          <w:sz w:val="22"/>
        </w:rPr>
        <w:t>4 400 000</w:t>
      </w:r>
      <w:r>
        <w:rPr>
          <w:rFonts w:ascii="Arial" w:hAnsi="Arial" w:cs="Arial"/>
          <w:sz w:val="22"/>
        </w:rPr>
        <w:t xml:space="preserve"> Kč</w:t>
      </w:r>
    </w:p>
    <w:p w14:paraId="14C3E381" w14:textId="77777777" w:rsidR="00E67318" w:rsidRDefault="00E67318" w:rsidP="00E51905">
      <w:pPr>
        <w:pStyle w:val="Podtitul"/>
        <w:spacing w:after="24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3) Vazba programu na </w:t>
      </w:r>
      <w:r w:rsidR="009F4884">
        <w:rPr>
          <w:rFonts w:ascii="Arial" w:hAnsi="Arial" w:cs="Arial"/>
          <w:sz w:val="22"/>
        </w:rPr>
        <w:t xml:space="preserve">Strategii </w:t>
      </w:r>
      <w:r>
        <w:rPr>
          <w:rFonts w:ascii="Arial" w:hAnsi="Arial" w:cs="Arial"/>
          <w:sz w:val="22"/>
        </w:rPr>
        <w:t>rozvoje Kraje Vysočina:</w:t>
      </w:r>
    </w:p>
    <w:p w14:paraId="0250A743" w14:textId="77777777" w:rsidR="00E67318" w:rsidRDefault="00E67318" w:rsidP="00E67318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Prioritní oblast</w:t>
      </w:r>
      <w:r>
        <w:rPr>
          <w:rFonts w:ascii="Arial" w:hAnsi="Arial" w:cs="Arial"/>
          <w:bCs/>
          <w:sz w:val="22"/>
        </w:rPr>
        <w:t xml:space="preserve">: </w:t>
      </w:r>
      <w:r w:rsidR="0066027F" w:rsidRPr="0066027F">
        <w:rPr>
          <w:rFonts w:ascii="Arial" w:hAnsi="Arial" w:cs="Arial"/>
          <w:bCs/>
          <w:sz w:val="22"/>
        </w:rPr>
        <w:t>Moderní infrastruktura a mobilita</w:t>
      </w:r>
    </w:p>
    <w:p w14:paraId="6B2D63B8" w14:textId="77777777" w:rsidR="00E67318" w:rsidRPr="00CC6577" w:rsidRDefault="0066027F" w:rsidP="00E51905">
      <w:pPr>
        <w:pStyle w:val="Nadpis8"/>
        <w:spacing w:after="240"/>
        <w:rPr>
          <w:rFonts w:ascii="Arial" w:hAnsi="Arial" w:cs="Arial"/>
          <w:bCs/>
          <w:i w:val="0"/>
          <w:sz w:val="22"/>
        </w:rPr>
      </w:pPr>
      <w:r>
        <w:rPr>
          <w:rFonts w:ascii="Arial" w:hAnsi="Arial" w:cs="Arial"/>
          <w:b/>
          <w:i w:val="0"/>
          <w:sz w:val="22"/>
        </w:rPr>
        <w:t>Opatření 3.9</w:t>
      </w:r>
      <w:r w:rsidR="00E67318" w:rsidRPr="00CC6577">
        <w:rPr>
          <w:rFonts w:ascii="Arial" w:hAnsi="Arial" w:cs="Arial"/>
          <w:b/>
          <w:bCs/>
          <w:i w:val="0"/>
          <w:sz w:val="22"/>
        </w:rPr>
        <w:t xml:space="preserve">: </w:t>
      </w:r>
      <w:r w:rsidRPr="0066027F">
        <w:rPr>
          <w:rFonts w:ascii="Arial" w:hAnsi="Arial" w:cs="Arial"/>
          <w:bCs/>
          <w:i w:val="0"/>
          <w:sz w:val="22"/>
        </w:rPr>
        <w:t>Efektivní krizové řízení</w:t>
      </w:r>
    </w:p>
    <w:p w14:paraId="01191C7D" w14:textId="000ADC63" w:rsidR="00E67318" w:rsidRDefault="00E51905" w:rsidP="00F121A8">
      <w:pPr>
        <w:spacing w:after="12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4) Účel programu:</w:t>
      </w:r>
    </w:p>
    <w:p w14:paraId="3B669A10" w14:textId="3A082E42" w:rsidR="00E67318" w:rsidRDefault="00A01432" w:rsidP="00E51905">
      <w:pPr>
        <w:spacing w:after="240"/>
        <w:jc w:val="both"/>
        <w:rPr>
          <w:rFonts w:ascii="Arial" w:hAnsi="Arial" w:cs="Arial"/>
          <w:bCs/>
          <w:sz w:val="22"/>
        </w:rPr>
      </w:pPr>
      <w:r w:rsidRPr="00A01432">
        <w:rPr>
          <w:rFonts w:ascii="Arial" w:hAnsi="Arial" w:cs="Arial"/>
          <w:bCs/>
          <w:sz w:val="22"/>
        </w:rPr>
        <w:t>Účelem programu je udržení a rozvoj akceschopnosti jednotek požární ochrany (JPO) obcí, jejichž základním posláním je chránit životy a zdraví o</w:t>
      </w:r>
      <w:r>
        <w:rPr>
          <w:rFonts w:ascii="Arial" w:hAnsi="Arial" w:cs="Arial"/>
          <w:bCs/>
          <w:sz w:val="22"/>
        </w:rPr>
        <w:t>byvatel a majetek před požáry a </w:t>
      </w:r>
      <w:r w:rsidRPr="00A01432">
        <w:rPr>
          <w:rFonts w:ascii="Arial" w:hAnsi="Arial" w:cs="Arial"/>
          <w:bCs/>
          <w:sz w:val="22"/>
        </w:rPr>
        <w:t>poskytovat účinnou pomoc při mimořádných událostech, které ohrožují život a zdraví obyvatel, majetek nebo životní prostředí a které vyžadují provedení záchranných příp. likvidačních prací.</w:t>
      </w:r>
    </w:p>
    <w:p w14:paraId="7B143EC5" w14:textId="77777777" w:rsidR="00E67318" w:rsidRDefault="00E67318" w:rsidP="00F121A8">
      <w:pPr>
        <w:spacing w:after="12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5) Popis a rozsah programu:</w:t>
      </w:r>
    </w:p>
    <w:p w14:paraId="52B8F404" w14:textId="77777777" w:rsidR="00E67318" w:rsidRDefault="00A01432" w:rsidP="00E51905">
      <w:pPr>
        <w:spacing w:after="240"/>
        <w:jc w:val="both"/>
        <w:rPr>
          <w:rFonts w:ascii="Arial" w:hAnsi="Arial" w:cs="Arial"/>
          <w:bCs/>
          <w:sz w:val="22"/>
        </w:rPr>
      </w:pPr>
      <w:r w:rsidRPr="00A01432">
        <w:rPr>
          <w:rFonts w:ascii="Arial" w:hAnsi="Arial" w:cs="Arial"/>
          <w:bCs/>
          <w:sz w:val="22"/>
        </w:rPr>
        <w:t>K naplňování účelu programu jsou podporovány aktivity vedoucí k udržení a rozvoji akceschopnosti JPO obce v rozsahu specifikace uvedené v bodě 8) Výzvy.</w:t>
      </w:r>
    </w:p>
    <w:p w14:paraId="7A9EDBF3" w14:textId="77777777" w:rsidR="00E67318" w:rsidRDefault="00E67318" w:rsidP="00F121A8">
      <w:pPr>
        <w:keepNext/>
        <w:spacing w:after="12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6) Příjemci dotace:</w:t>
      </w:r>
    </w:p>
    <w:p w14:paraId="3B68E1F4" w14:textId="09517714" w:rsidR="005717E1" w:rsidRPr="005717E1" w:rsidRDefault="00E861BE" w:rsidP="00E51905">
      <w:pPr>
        <w:spacing w:after="24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</w:rPr>
        <w:t>O</w:t>
      </w:r>
      <w:r w:rsidR="00A01432" w:rsidRPr="00A01432">
        <w:rPr>
          <w:rFonts w:ascii="Arial" w:hAnsi="Arial" w:cs="Arial"/>
          <w:bCs/>
          <w:sz w:val="22"/>
        </w:rPr>
        <w:t>bce na území Kraje Vysočina, které mají zřízenu jednotku požární ochrany kategorie JPO II, JPO III nebo JPO V s cisternovou automobilovou stříkačkou (CAS).</w:t>
      </w:r>
      <w:r w:rsidR="00A01432">
        <w:rPr>
          <w:rFonts w:ascii="Arial" w:hAnsi="Arial" w:cs="Arial"/>
          <w:bCs/>
          <w:sz w:val="22"/>
        </w:rPr>
        <w:t xml:space="preserve"> </w:t>
      </w:r>
    </w:p>
    <w:p w14:paraId="492F3D39" w14:textId="77777777" w:rsidR="00E67318" w:rsidRDefault="00E67318" w:rsidP="00F121A8">
      <w:pPr>
        <w:spacing w:after="12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lastRenderedPageBreak/>
        <w:t>7) Lokalizace projektů:</w:t>
      </w:r>
    </w:p>
    <w:p w14:paraId="344C9F74" w14:textId="77777777" w:rsidR="00E67318" w:rsidRDefault="00E67318" w:rsidP="00E51905">
      <w:pPr>
        <w:spacing w:after="2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Kraj Vysočina</w:t>
      </w:r>
    </w:p>
    <w:p w14:paraId="35A0E7AA" w14:textId="77777777" w:rsidR="00E67318" w:rsidRDefault="00E67318" w:rsidP="00F121A8">
      <w:pPr>
        <w:spacing w:after="12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8) Uznatelné a neuznatelné náklady:</w:t>
      </w:r>
    </w:p>
    <w:p w14:paraId="78E43FCB" w14:textId="77777777" w:rsidR="00E67318" w:rsidRDefault="00E67318" w:rsidP="00F121A8">
      <w:pPr>
        <w:numPr>
          <w:ilvl w:val="0"/>
          <w:numId w:val="24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Vynaložené náklady musí být nezbytné pro uskutečnění projektu a musí odpovídat zásadám zdravého finančního řízení, zvláště efektivnosti a hospodárnosti.</w:t>
      </w:r>
    </w:p>
    <w:p w14:paraId="6770432F" w14:textId="77777777" w:rsidR="00E67318" w:rsidRDefault="00E67318" w:rsidP="009D7D80">
      <w:pPr>
        <w:numPr>
          <w:ilvl w:val="0"/>
          <w:numId w:val="24"/>
        </w:numPr>
        <w:spacing w:before="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Náklady musí být prokazatelně vyna</w:t>
      </w:r>
      <w:r w:rsidR="00585F8D">
        <w:rPr>
          <w:rFonts w:ascii="Arial" w:hAnsi="Arial" w:cs="Arial"/>
          <w:sz w:val="22"/>
        </w:rPr>
        <w:t>loženy během realizace projektu</w:t>
      </w:r>
      <w:r>
        <w:rPr>
          <w:rFonts w:ascii="Arial" w:hAnsi="Arial" w:cs="Arial"/>
          <w:sz w:val="22"/>
        </w:rPr>
        <w:t xml:space="preserve"> a musí být doloženy účetními doklady.</w:t>
      </w:r>
    </w:p>
    <w:p w14:paraId="58CE4667" w14:textId="77777777" w:rsidR="00E67318" w:rsidRPr="007C400A" w:rsidRDefault="00E67318" w:rsidP="009D7D80">
      <w:pPr>
        <w:numPr>
          <w:ilvl w:val="0"/>
          <w:numId w:val="24"/>
        </w:numPr>
        <w:spacing w:before="80"/>
        <w:jc w:val="both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sz w:val="22"/>
        </w:rPr>
        <w:t xml:space="preserve">Projekt popsaný v žádosti se musí skládat pouze z uznatelných nákladů. V případě, že obsahem žádosti budou i neuznatelné náklady popsané níže, bude žádost vyřazena z dalšího hodnocení z důvodu administrativního nesouladu. </w:t>
      </w:r>
    </w:p>
    <w:p w14:paraId="7C6FBF92" w14:textId="77777777" w:rsidR="002246CC" w:rsidRDefault="00E67318" w:rsidP="009D7D80">
      <w:pPr>
        <w:numPr>
          <w:ilvl w:val="0"/>
          <w:numId w:val="24"/>
        </w:numPr>
        <w:spacing w:before="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Mezi neuznatelné náklady patří: </w:t>
      </w:r>
    </w:p>
    <w:p w14:paraId="6615424B" w14:textId="77777777" w:rsidR="001564EE" w:rsidRDefault="00F41AE6" w:rsidP="00E51905">
      <w:pPr>
        <w:numPr>
          <w:ilvl w:val="0"/>
          <w:numId w:val="44"/>
        </w:numPr>
        <w:tabs>
          <w:tab w:val="clear" w:pos="720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 w:rsidRPr="00A37328">
        <w:rPr>
          <w:rFonts w:ascii="Arial" w:hAnsi="Arial" w:cs="Arial"/>
          <w:sz w:val="22"/>
        </w:rPr>
        <w:t xml:space="preserve">platby daní a poplatků státnímu rozpočtu, </w:t>
      </w:r>
      <w:r w:rsidR="00E67318" w:rsidRPr="00A37328">
        <w:rPr>
          <w:rFonts w:ascii="Arial" w:hAnsi="Arial" w:cs="Arial"/>
          <w:sz w:val="22"/>
        </w:rPr>
        <w:t xml:space="preserve">daň z přidané hodnoty (platí pro plátce DPH, pokud má </w:t>
      </w:r>
      <w:r w:rsidR="00E67318" w:rsidRPr="00A37328">
        <w:rPr>
          <w:rFonts w:ascii="Arial" w:hAnsi="Arial" w:cs="Arial"/>
          <w:bCs/>
          <w:sz w:val="22"/>
        </w:rPr>
        <w:t>u zdanitelných plnění přijatých v souvislosti s financováním daného projektu nárok na odpočet daně z přidané hodnoty – v plné výši nebo krácený nebo v poměrné výši</w:t>
      </w:r>
      <w:r w:rsidR="00E67318" w:rsidRPr="00D11857">
        <w:rPr>
          <w:rFonts w:ascii="Arial" w:hAnsi="Arial" w:cs="Arial"/>
          <w:sz w:val="22"/>
        </w:rPr>
        <w:t xml:space="preserve">), </w:t>
      </w:r>
      <w:r w:rsidR="00807F27" w:rsidRPr="00A37328">
        <w:rPr>
          <w:rFonts w:ascii="Arial" w:hAnsi="Arial" w:cs="Arial"/>
          <w:sz w:val="22"/>
        </w:rPr>
        <w:t>platby daní a poplatků krajům, obcím a státním fondům,</w:t>
      </w:r>
    </w:p>
    <w:p w14:paraId="589D13A2" w14:textId="77777777" w:rsidR="002246CC" w:rsidRPr="00426CD6" w:rsidRDefault="00680278" w:rsidP="00426CD6">
      <w:pPr>
        <w:numPr>
          <w:ilvl w:val="0"/>
          <w:numId w:val="44"/>
        </w:numPr>
        <w:tabs>
          <w:tab w:val="clear" w:pos="720"/>
          <w:tab w:val="num" w:pos="1134"/>
        </w:tabs>
        <w:spacing w:before="80"/>
        <w:ind w:left="851" w:firstLine="0"/>
        <w:jc w:val="both"/>
        <w:rPr>
          <w:rFonts w:ascii="Arial" w:hAnsi="Arial" w:cs="Arial"/>
          <w:sz w:val="22"/>
        </w:rPr>
      </w:pPr>
      <w:r w:rsidRPr="00A37328">
        <w:rPr>
          <w:rFonts w:ascii="Arial" w:hAnsi="Arial" w:cs="Arial"/>
          <w:sz w:val="22"/>
        </w:rPr>
        <w:t>alkohol a tabákové výrobky</w:t>
      </w:r>
      <w:r w:rsidR="002246CC" w:rsidRPr="00220815">
        <w:rPr>
          <w:rFonts w:ascii="Arial" w:hAnsi="Arial" w:cs="Arial"/>
          <w:sz w:val="22"/>
        </w:rPr>
        <w:t>,</w:t>
      </w:r>
    </w:p>
    <w:p w14:paraId="1D070645" w14:textId="77777777" w:rsidR="00680278" w:rsidRDefault="00680278" w:rsidP="00CC6577">
      <w:pPr>
        <w:numPr>
          <w:ilvl w:val="0"/>
          <w:numId w:val="44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 w:rsidRPr="00877E92">
        <w:rPr>
          <w:rFonts w:ascii="Arial" w:hAnsi="Arial" w:cs="Arial"/>
          <w:sz w:val="22"/>
        </w:rPr>
        <w:t>úhrad</w:t>
      </w:r>
      <w:r>
        <w:rPr>
          <w:rFonts w:ascii="Arial" w:hAnsi="Arial" w:cs="Arial"/>
          <w:sz w:val="22"/>
        </w:rPr>
        <w:t>a</w:t>
      </w:r>
      <w:r w:rsidRPr="00877E92">
        <w:rPr>
          <w:rFonts w:ascii="Arial" w:hAnsi="Arial" w:cs="Arial"/>
          <w:sz w:val="22"/>
        </w:rPr>
        <w:t xml:space="preserve"> úvěrů a půjček</w:t>
      </w:r>
      <w:r>
        <w:rPr>
          <w:rFonts w:ascii="Arial" w:hAnsi="Arial" w:cs="Arial"/>
          <w:sz w:val="22"/>
        </w:rPr>
        <w:t>,</w:t>
      </w:r>
    </w:p>
    <w:p w14:paraId="3188456E" w14:textId="77777777" w:rsidR="00680278" w:rsidRDefault="00680278" w:rsidP="00CC6577">
      <w:pPr>
        <w:numPr>
          <w:ilvl w:val="0"/>
          <w:numId w:val="44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 w:rsidRPr="00877E92">
        <w:rPr>
          <w:rFonts w:ascii="Arial" w:hAnsi="Arial" w:cs="Arial"/>
          <w:sz w:val="22"/>
        </w:rPr>
        <w:t>penále, pokuty,</w:t>
      </w:r>
      <w:r w:rsidRPr="00A52E79">
        <w:rPr>
          <w:rFonts w:ascii="Arial" w:hAnsi="Arial" w:cs="Arial"/>
          <w:sz w:val="22"/>
        </w:rPr>
        <w:t xml:space="preserve"> </w:t>
      </w:r>
      <w:r w:rsidRPr="00877E92">
        <w:rPr>
          <w:rFonts w:ascii="Arial" w:hAnsi="Arial" w:cs="Arial"/>
          <w:sz w:val="22"/>
        </w:rPr>
        <w:t>náhrady škod a manka</w:t>
      </w:r>
      <w:r>
        <w:rPr>
          <w:rFonts w:ascii="Arial" w:hAnsi="Arial" w:cs="Arial"/>
          <w:sz w:val="22"/>
        </w:rPr>
        <w:t xml:space="preserve">, náklady </w:t>
      </w:r>
      <w:r w:rsidRPr="00877E92">
        <w:rPr>
          <w:rFonts w:ascii="Arial" w:hAnsi="Arial" w:cs="Arial"/>
          <w:sz w:val="22"/>
        </w:rPr>
        <w:t>na právní spory</w:t>
      </w:r>
      <w:r>
        <w:rPr>
          <w:rFonts w:ascii="Arial" w:hAnsi="Arial" w:cs="Arial"/>
          <w:sz w:val="22"/>
        </w:rPr>
        <w:t>,</w:t>
      </w:r>
    </w:p>
    <w:p w14:paraId="53DC67EC" w14:textId="77777777" w:rsidR="00426CD6" w:rsidRDefault="00680278" w:rsidP="00426CD6">
      <w:pPr>
        <w:numPr>
          <w:ilvl w:val="0"/>
          <w:numId w:val="44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 w:rsidRPr="00470A66">
        <w:rPr>
          <w:rFonts w:ascii="Arial" w:hAnsi="Arial" w:cs="Arial"/>
          <w:sz w:val="22"/>
        </w:rPr>
        <w:t>náklady na publicitu</w:t>
      </w:r>
      <w:r>
        <w:rPr>
          <w:rFonts w:ascii="Arial" w:hAnsi="Arial" w:cs="Arial"/>
          <w:sz w:val="22"/>
        </w:rPr>
        <w:t>,</w:t>
      </w:r>
    </w:p>
    <w:p w14:paraId="498BB634" w14:textId="77777777" w:rsidR="00650799" w:rsidRDefault="00650799" w:rsidP="00426CD6">
      <w:pPr>
        <w:numPr>
          <w:ilvl w:val="0"/>
          <w:numId w:val="44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dotace a dary,</w:t>
      </w:r>
    </w:p>
    <w:p w14:paraId="323B18A6" w14:textId="16386549" w:rsidR="00426CD6" w:rsidRDefault="00F121A8" w:rsidP="002941AD">
      <w:pPr>
        <w:numPr>
          <w:ilvl w:val="0"/>
          <w:numId w:val="44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 w:rsidRPr="00F121A8">
        <w:rPr>
          <w:rFonts w:ascii="Arial" w:hAnsi="Arial" w:cs="Arial"/>
          <w:sz w:val="22"/>
        </w:rPr>
        <w:t>n</w:t>
      </w:r>
      <w:r w:rsidR="00960A5C">
        <w:rPr>
          <w:rFonts w:ascii="Arial" w:hAnsi="Arial" w:cs="Arial"/>
          <w:sz w:val="22"/>
        </w:rPr>
        <w:t>áklady na pohoštění</w:t>
      </w:r>
      <w:r w:rsidR="002941AD">
        <w:rPr>
          <w:rFonts w:ascii="Arial" w:hAnsi="Arial" w:cs="Arial"/>
          <w:sz w:val="22"/>
        </w:rPr>
        <w:t>,</w:t>
      </w:r>
    </w:p>
    <w:p w14:paraId="307767B9" w14:textId="1F8D8F35" w:rsidR="0057039C" w:rsidRDefault="0057039C" w:rsidP="002941AD">
      <w:pPr>
        <w:numPr>
          <w:ilvl w:val="0"/>
          <w:numId w:val="44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opravy a udržování </w:t>
      </w:r>
      <w:r w:rsidR="00B33B3B">
        <w:rPr>
          <w:rFonts w:ascii="Arial" w:hAnsi="Arial" w:cs="Arial"/>
          <w:sz w:val="22"/>
        </w:rPr>
        <w:t>(</w:t>
      </w:r>
      <w:r>
        <w:rPr>
          <w:rFonts w:ascii="Arial" w:hAnsi="Arial" w:cs="Arial"/>
          <w:sz w:val="22"/>
        </w:rPr>
        <w:t>budov</w:t>
      </w:r>
      <w:r w:rsidR="00B33B3B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>,</w:t>
      </w:r>
    </w:p>
    <w:p w14:paraId="2FD187FD" w14:textId="3E6A8721" w:rsidR="00A76DDF" w:rsidRPr="002941AD" w:rsidRDefault="00A76DDF" w:rsidP="00107947">
      <w:pPr>
        <w:numPr>
          <w:ilvl w:val="0"/>
          <w:numId w:val="44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podlimitní technické zhodnocení </w:t>
      </w:r>
      <w:r w:rsidR="00B33B3B">
        <w:rPr>
          <w:rFonts w:ascii="Arial" w:hAnsi="Arial" w:cs="Arial"/>
          <w:sz w:val="22"/>
        </w:rPr>
        <w:t>(</w:t>
      </w:r>
      <w:r>
        <w:rPr>
          <w:rFonts w:ascii="Arial" w:hAnsi="Arial" w:cs="Arial"/>
          <w:sz w:val="22"/>
        </w:rPr>
        <w:t>budov</w:t>
      </w:r>
      <w:r w:rsidR="00B33B3B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>.</w:t>
      </w:r>
    </w:p>
    <w:p w14:paraId="6A97E494" w14:textId="77777777" w:rsidR="00E67318" w:rsidRPr="00CC6577" w:rsidRDefault="00E67318" w:rsidP="00F121A8">
      <w:pPr>
        <w:numPr>
          <w:ilvl w:val="0"/>
          <w:numId w:val="24"/>
        </w:numPr>
        <w:spacing w:before="120"/>
        <w:jc w:val="both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sz w:val="22"/>
        </w:rPr>
        <w:t xml:space="preserve">Mezi uznatelné náklady patří: </w:t>
      </w:r>
    </w:p>
    <w:p w14:paraId="60290111" w14:textId="77777777" w:rsidR="002125E3" w:rsidRDefault="002125E3" w:rsidP="002125E3">
      <w:pPr>
        <w:numPr>
          <w:ilvl w:val="0"/>
          <w:numId w:val="47"/>
        </w:numPr>
        <w:spacing w:before="80"/>
        <w:jc w:val="both"/>
        <w:rPr>
          <w:rFonts w:ascii="Arial" w:hAnsi="Arial" w:cs="Arial"/>
          <w:sz w:val="22"/>
        </w:rPr>
      </w:pPr>
      <w:r w:rsidRPr="002125E3">
        <w:rPr>
          <w:rFonts w:ascii="Arial" w:hAnsi="Arial" w:cs="Arial"/>
          <w:sz w:val="22"/>
        </w:rPr>
        <w:t>nákup materiálu,</w:t>
      </w:r>
    </w:p>
    <w:p w14:paraId="201ADA52" w14:textId="77777777" w:rsidR="002125E3" w:rsidRDefault="002125E3" w:rsidP="002125E3">
      <w:pPr>
        <w:numPr>
          <w:ilvl w:val="0"/>
          <w:numId w:val="47"/>
        </w:numPr>
        <w:spacing w:before="80"/>
        <w:jc w:val="both"/>
        <w:rPr>
          <w:rFonts w:ascii="Arial" w:hAnsi="Arial" w:cs="Arial"/>
          <w:sz w:val="22"/>
        </w:rPr>
      </w:pPr>
      <w:r w:rsidRPr="002125E3">
        <w:rPr>
          <w:rFonts w:ascii="Arial" w:hAnsi="Arial" w:cs="Arial"/>
          <w:sz w:val="22"/>
        </w:rPr>
        <w:t>ochranné pomůcky,</w:t>
      </w:r>
    </w:p>
    <w:p w14:paraId="413639E8" w14:textId="66326193" w:rsidR="002125E3" w:rsidRDefault="002125E3" w:rsidP="002125E3">
      <w:pPr>
        <w:numPr>
          <w:ilvl w:val="0"/>
          <w:numId w:val="47"/>
        </w:numPr>
        <w:spacing w:before="80"/>
        <w:jc w:val="both"/>
        <w:rPr>
          <w:rFonts w:ascii="Arial" w:hAnsi="Arial" w:cs="Arial"/>
          <w:sz w:val="22"/>
        </w:rPr>
      </w:pPr>
      <w:r w:rsidRPr="002125E3">
        <w:rPr>
          <w:rFonts w:ascii="Arial" w:hAnsi="Arial" w:cs="Arial"/>
          <w:sz w:val="22"/>
        </w:rPr>
        <w:t>drobný hmotný dlouhodobý majetek</w:t>
      </w:r>
      <w:r w:rsidR="00A56D47">
        <w:rPr>
          <w:rFonts w:ascii="Arial" w:hAnsi="Arial" w:cs="Arial"/>
          <w:sz w:val="22"/>
        </w:rPr>
        <w:t xml:space="preserve"> nutný pro akceschopnost JPO obce</w:t>
      </w:r>
      <w:r w:rsidRPr="002125E3">
        <w:rPr>
          <w:rFonts w:ascii="Arial" w:hAnsi="Arial" w:cs="Arial"/>
          <w:sz w:val="22"/>
        </w:rPr>
        <w:t>,</w:t>
      </w:r>
    </w:p>
    <w:p w14:paraId="58584302" w14:textId="77777777" w:rsidR="002F2103" w:rsidRDefault="002F2103" w:rsidP="002125E3">
      <w:pPr>
        <w:numPr>
          <w:ilvl w:val="0"/>
          <w:numId w:val="47"/>
        </w:numPr>
        <w:spacing w:before="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nákup</w:t>
      </w:r>
      <w:r w:rsidR="007E23FC">
        <w:rPr>
          <w:rFonts w:ascii="Arial" w:hAnsi="Arial" w:cs="Arial"/>
          <w:sz w:val="22"/>
        </w:rPr>
        <w:t xml:space="preserve"> ostatních služeb nutných pro akceschopnost</w:t>
      </w:r>
      <w:r>
        <w:rPr>
          <w:rFonts w:ascii="Arial" w:hAnsi="Arial" w:cs="Arial"/>
          <w:sz w:val="22"/>
        </w:rPr>
        <w:t xml:space="preserve"> </w:t>
      </w:r>
      <w:r w:rsidR="00835033">
        <w:rPr>
          <w:rFonts w:ascii="Arial" w:hAnsi="Arial" w:cs="Arial"/>
          <w:sz w:val="22"/>
        </w:rPr>
        <w:t xml:space="preserve">JPO </w:t>
      </w:r>
      <w:r>
        <w:rPr>
          <w:rFonts w:ascii="Arial" w:hAnsi="Arial" w:cs="Arial"/>
          <w:sz w:val="22"/>
        </w:rPr>
        <w:t>obce,</w:t>
      </w:r>
    </w:p>
    <w:p w14:paraId="4D0F99BD" w14:textId="77777777" w:rsidR="002125E3" w:rsidRDefault="002125E3" w:rsidP="002125E3">
      <w:pPr>
        <w:numPr>
          <w:ilvl w:val="0"/>
          <w:numId w:val="47"/>
        </w:numPr>
        <w:spacing w:before="80"/>
        <w:jc w:val="both"/>
        <w:rPr>
          <w:rFonts w:ascii="Arial" w:hAnsi="Arial" w:cs="Arial"/>
          <w:sz w:val="22"/>
        </w:rPr>
      </w:pPr>
      <w:r w:rsidRPr="002125E3">
        <w:rPr>
          <w:rFonts w:ascii="Arial" w:hAnsi="Arial" w:cs="Arial"/>
          <w:sz w:val="22"/>
        </w:rPr>
        <w:t>ostatní nákupy jinde nezařazené,</w:t>
      </w:r>
    </w:p>
    <w:p w14:paraId="6A89C4B8" w14:textId="77777777" w:rsidR="002125E3" w:rsidRDefault="002125E3" w:rsidP="00650799">
      <w:pPr>
        <w:numPr>
          <w:ilvl w:val="0"/>
          <w:numId w:val="47"/>
        </w:numPr>
        <w:spacing w:before="80"/>
        <w:jc w:val="both"/>
        <w:rPr>
          <w:rFonts w:ascii="Arial" w:hAnsi="Arial" w:cs="Arial"/>
          <w:sz w:val="22"/>
        </w:rPr>
      </w:pPr>
      <w:r w:rsidRPr="002125E3">
        <w:rPr>
          <w:rFonts w:ascii="Arial" w:hAnsi="Arial" w:cs="Arial"/>
          <w:sz w:val="22"/>
        </w:rPr>
        <w:t>nákup vody,</w:t>
      </w:r>
      <w:r>
        <w:rPr>
          <w:rFonts w:ascii="Arial" w:hAnsi="Arial" w:cs="Arial"/>
          <w:sz w:val="22"/>
        </w:rPr>
        <w:t xml:space="preserve"> </w:t>
      </w:r>
      <w:r w:rsidRPr="002125E3">
        <w:rPr>
          <w:rFonts w:ascii="Arial" w:hAnsi="Arial" w:cs="Arial"/>
          <w:sz w:val="22"/>
        </w:rPr>
        <w:t>paliv a energie,</w:t>
      </w:r>
    </w:p>
    <w:p w14:paraId="424CB79C" w14:textId="481BACF5" w:rsidR="002246CC" w:rsidRDefault="002125E3" w:rsidP="00650799">
      <w:pPr>
        <w:numPr>
          <w:ilvl w:val="0"/>
          <w:numId w:val="47"/>
        </w:numPr>
        <w:spacing w:before="80"/>
        <w:jc w:val="both"/>
        <w:rPr>
          <w:rFonts w:ascii="Arial" w:hAnsi="Arial" w:cs="Arial"/>
          <w:sz w:val="22"/>
        </w:rPr>
      </w:pPr>
      <w:r w:rsidRPr="002125E3">
        <w:rPr>
          <w:rFonts w:ascii="Arial" w:hAnsi="Arial" w:cs="Arial"/>
          <w:sz w:val="22"/>
        </w:rPr>
        <w:t>opravy a udržo</w:t>
      </w:r>
      <w:r>
        <w:rPr>
          <w:rFonts w:ascii="Arial" w:hAnsi="Arial" w:cs="Arial"/>
          <w:sz w:val="22"/>
        </w:rPr>
        <w:t>vání</w:t>
      </w:r>
      <w:r w:rsidR="00A56D47">
        <w:rPr>
          <w:rFonts w:ascii="Arial" w:hAnsi="Arial" w:cs="Arial"/>
          <w:sz w:val="22"/>
        </w:rPr>
        <w:t xml:space="preserve"> majetku nutného pro akceschopnost JPO obce</w:t>
      </w:r>
      <w:r w:rsidR="00B33B3B">
        <w:rPr>
          <w:rFonts w:ascii="Arial" w:hAnsi="Arial" w:cs="Arial"/>
          <w:sz w:val="22"/>
        </w:rPr>
        <w:t xml:space="preserve"> (vyjma budov)</w:t>
      </w:r>
      <w:r>
        <w:rPr>
          <w:rFonts w:ascii="Arial" w:hAnsi="Arial" w:cs="Arial"/>
          <w:sz w:val="22"/>
        </w:rPr>
        <w:t>,</w:t>
      </w:r>
    </w:p>
    <w:p w14:paraId="22A1CB64" w14:textId="3799B53A" w:rsidR="00A56D47" w:rsidRDefault="00A56D47" w:rsidP="00650799">
      <w:pPr>
        <w:numPr>
          <w:ilvl w:val="0"/>
          <w:numId w:val="47"/>
        </w:numPr>
        <w:spacing w:before="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podlimitní technické zhodnocení majetku nutného pro akceschopnost JPO obce</w:t>
      </w:r>
      <w:r w:rsidR="00B33B3B">
        <w:rPr>
          <w:rFonts w:ascii="Arial" w:hAnsi="Arial" w:cs="Arial"/>
          <w:sz w:val="22"/>
        </w:rPr>
        <w:t xml:space="preserve"> (vyjma budov)</w:t>
      </w:r>
      <w:r>
        <w:rPr>
          <w:rFonts w:ascii="Arial" w:hAnsi="Arial" w:cs="Arial"/>
          <w:sz w:val="22"/>
        </w:rPr>
        <w:t>,</w:t>
      </w:r>
    </w:p>
    <w:p w14:paraId="5C766CB5" w14:textId="15F94F11" w:rsidR="00E861BE" w:rsidRPr="00F121A8" w:rsidRDefault="00426E97" w:rsidP="00F121A8">
      <w:pPr>
        <w:numPr>
          <w:ilvl w:val="0"/>
          <w:numId w:val="47"/>
        </w:numPr>
        <w:spacing w:before="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mzdy a </w:t>
      </w:r>
      <w:r w:rsidRPr="00F95554">
        <w:rPr>
          <w:rFonts w:ascii="Arial" w:hAnsi="Arial" w:cs="Arial"/>
          <w:sz w:val="22"/>
        </w:rPr>
        <w:t>platy zaměstnanců v pracovním poměru vč. povinného pojistného placeného</w:t>
      </w:r>
      <w:r>
        <w:rPr>
          <w:rFonts w:ascii="Arial" w:hAnsi="Arial" w:cs="Arial"/>
          <w:sz w:val="22"/>
        </w:rPr>
        <w:t xml:space="preserve"> </w:t>
      </w:r>
      <w:r w:rsidRPr="00F95554">
        <w:rPr>
          <w:rFonts w:ascii="Arial" w:hAnsi="Arial" w:cs="Arial"/>
          <w:sz w:val="22"/>
        </w:rPr>
        <w:t>zaměstnavatelem</w:t>
      </w:r>
      <w:r w:rsidR="00A56D47">
        <w:rPr>
          <w:rFonts w:ascii="Arial" w:hAnsi="Arial" w:cs="Arial"/>
          <w:sz w:val="22"/>
        </w:rPr>
        <w:t xml:space="preserve"> a</w:t>
      </w:r>
      <w:r>
        <w:rPr>
          <w:rFonts w:ascii="Arial" w:hAnsi="Arial" w:cs="Arial"/>
          <w:sz w:val="22"/>
        </w:rPr>
        <w:t xml:space="preserve"> ostatní platy (refundace mezd</w:t>
      </w:r>
      <w:r w:rsidR="002125E3">
        <w:rPr>
          <w:rFonts w:ascii="Arial" w:hAnsi="Arial" w:cs="Arial"/>
          <w:sz w:val="22"/>
        </w:rPr>
        <w:t xml:space="preserve"> členů </w:t>
      </w:r>
      <w:r w:rsidR="00835033">
        <w:rPr>
          <w:rFonts w:ascii="Arial" w:hAnsi="Arial" w:cs="Arial"/>
          <w:sz w:val="22"/>
        </w:rPr>
        <w:t>JPO</w:t>
      </w:r>
      <w:r w:rsidR="002125E3">
        <w:rPr>
          <w:rFonts w:ascii="Arial" w:hAnsi="Arial" w:cs="Arial"/>
          <w:sz w:val="22"/>
        </w:rPr>
        <w:t xml:space="preserve"> obce z důvodu účasti na zásahu</w:t>
      </w:r>
      <w:r>
        <w:rPr>
          <w:rFonts w:ascii="Arial" w:hAnsi="Arial" w:cs="Arial"/>
          <w:sz w:val="22"/>
        </w:rPr>
        <w:t>)</w:t>
      </w:r>
      <w:r w:rsidR="00F121A8">
        <w:rPr>
          <w:rFonts w:ascii="Arial" w:hAnsi="Arial" w:cs="Arial"/>
          <w:sz w:val="22"/>
        </w:rPr>
        <w:t>.</w:t>
      </w:r>
    </w:p>
    <w:p w14:paraId="14A9F511" w14:textId="4A566520" w:rsidR="00E67318" w:rsidRPr="00E861BE" w:rsidRDefault="00E67318" w:rsidP="00E51905">
      <w:pPr>
        <w:numPr>
          <w:ilvl w:val="0"/>
          <w:numId w:val="24"/>
        </w:numPr>
        <w:spacing w:before="80" w:after="2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Vymezení neuznatelných a uznatelných nákladů vychází z definic jednotlivých položek druhového třídění rozpočtové skladby uvedených ve v</w:t>
      </w:r>
      <w:r w:rsidR="00760992">
        <w:rPr>
          <w:rFonts w:ascii="Arial" w:hAnsi="Arial" w:cs="Arial"/>
          <w:sz w:val="22"/>
        </w:rPr>
        <w:t>yhlášce Ministerstva financí č. </w:t>
      </w:r>
      <w:r>
        <w:rPr>
          <w:rFonts w:ascii="Arial" w:hAnsi="Arial" w:cs="Arial"/>
          <w:sz w:val="22"/>
        </w:rPr>
        <w:t>323/2002 Sb., o rozpočtové skladbě.</w:t>
      </w:r>
    </w:p>
    <w:p w14:paraId="347B3463" w14:textId="77777777" w:rsidR="00E67318" w:rsidRDefault="00E67318" w:rsidP="00F121A8">
      <w:pPr>
        <w:keepNext/>
        <w:spacing w:after="12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lastRenderedPageBreak/>
        <w:t>9) Kritéria pro hodnocení žádosti</w:t>
      </w:r>
    </w:p>
    <w:p w14:paraId="75959899" w14:textId="1B47F66F" w:rsidR="00E67318" w:rsidRDefault="00E67318" w:rsidP="00270FC8">
      <w:pPr>
        <w:jc w:val="both"/>
        <w:rPr>
          <w:rFonts w:ascii="Arial" w:hAnsi="Arial" w:cs="Arial"/>
          <w:bCs/>
          <w:sz w:val="22"/>
        </w:rPr>
      </w:pPr>
      <w:r w:rsidRPr="00026DA0">
        <w:rPr>
          <w:rFonts w:ascii="Arial" w:hAnsi="Arial" w:cs="Arial"/>
          <w:bCs/>
          <w:sz w:val="22"/>
        </w:rPr>
        <w:t>U všech doručených žádostí bude provedena kontrola administrativního souladu žádosti se všemi podmínkami uvedenými ve výzvě.</w:t>
      </w:r>
    </w:p>
    <w:p w14:paraId="070C0F3C" w14:textId="77777777" w:rsidR="00E67318" w:rsidRDefault="00E67318" w:rsidP="00E51905">
      <w:pPr>
        <w:jc w:val="both"/>
        <w:rPr>
          <w:rFonts w:ascii="Arial" w:hAnsi="Arial" w:cs="Arial"/>
          <w:sz w:val="22"/>
        </w:rPr>
      </w:pPr>
      <w:r w:rsidRPr="00026DA0">
        <w:rPr>
          <w:rFonts w:ascii="Arial" w:hAnsi="Arial" w:cs="Arial"/>
          <w:bCs/>
          <w:sz w:val="22"/>
        </w:rPr>
        <w:t>Žádosti, jež budou v souladu se všemi podmínkami uvedenými v</w:t>
      </w:r>
      <w:r>
        <w:rPr>
          <w:rFonts w:ascii="Arial" w:hAnsi="Arial" w:cs="Arial"/>
          <w:bCs/>
          <w:sz w:val="22"/>
        </w:rPr>
        <w:t xml:space="preserve"> této</w:t>
      </w:r>
      <w:r w:rsidRPr="00026DA0">
        <w:rPr>
          <w:rFonts w:ascii="Arial" w:hAnsi="Arial" w:cs="Arial"/>
          <w:bCs/>
          <w:sz w:val="22"/>
        </w:rPr>
        <w:t xml:space="preserve"> výzvě</w:t>
      </w:r>
      <w:r>
        <w:rPr>
          <w:rFonts w:ascii="Arial" w:hAnsi="Arial" w:cs="Arial"/>
          <w:bCs/>
          <w:sz w:val="22"/>
        </w:rPr>
        <w:t>, budou seřazeny v pořadí dle data a času doručení dle bodu 14) této výzvy. V tomto pořadí budou žádosti doporučeny k poskytnutí podpory do vyčerpání celkových finančních prostředků uvedených v bodě 2) této výzvy</w:t>
      </w:r>
      <w:r>
        <w:rPr>
          <w:rFonts w:ascii="Arial" w:hAnsi="Arial" w:cs="Arial"/>
          <w:sz w:val="22"/>
        </w:rPr>
        <w:t>.</w:t>
      </w:r>
    </w:p>
    <w:p w14:paraId="4B75DB57" w14:textId="26B545BB" w:rsidR="00E67318" w:rsidRDefault="00E67318" w:rsidP="00270FC8">
      <w:pPr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O přiznání dotace konkrétním žadatelům r</w:t>
      </w:r>
      <w:r w:rsidR="00E51905">
        <w:rPr>
          <w:rFonts w:ascii="Arial" w:hAnsi="Arial" w:cs="Arial"/>
          <w:b/>
          <w:bCs/>
          <w:sz w:val="22"/>
        </w:rPr>
        <w:t>ozhoduje příslušný orgán kraje.</w:t>
      </w:r>
    </w:p>
    <w:p w14:paraId="036C876E" w14:textId="77777777" w:rsidR="00E67318" w:rsidRDefault="003440AE" w:rsidP="00E51905">
      <w:pPr>
        <w:spacing w:after="2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 poskytnutí dotace v rámci</w:t>
      </w:r>
      <w:r w:rsidR="00E67318">
        <w:rPr>
          <w:rFonts w:ascii="Arial" w:hAnsi="Arial" w:cs="Arial"/>
          <w:sz w:val="22"/>
        </w:rPr>
        <w:t xml:space="preserve"> programu bude </w:t>
      </w:r>
      <w:r>
        <w:rPr>
          <w:rFonts w:ascii="Arial" w:hAnsi="Arial" w:cs="Arial"/>
          <w:sz w:val="22"/>
        </w:rPr>
        <w:t xml:space="preserve">rozhodnuto nejpozději do </w:t>
      </w:r>
      <w:r w:rsidR="00D80E1C">
        <w:rPr>
          <w:rFonts w:ascii="Arial" w:hAnsi="Arial" w:cs="Arial"/>
          <w:sz w:val="22"/>
        </w:rPr>
        <w:t>30</w:t>
      </w:r>
      <w:r w:rsidRPr="00D42D54">
        <w:rPr>
          <w:rFonts w:ascii="Arial" w:hAnsi="Arial" w:cs="Arial"/>
          <w:sz w:val="22"/>
        </w:rPr>
        <w:t xml:space="preserve">. </w:t>
      </w:r>
      <w:r w:rsidR="00D80E1C">
        <w:rPr>
          <w:rFonts w:ascii="Arial" w:hAnsi="Arial" w:cs="Arial"/>
          <w:sz w:val="22"/>
        </w:rPr>
        <w:t>6</w:t>
      </w:r>
      <w:r w:rsidRPr="00D42D54">
        <w:rPr>
          <w:rFonts w:ascii="Arial" w:hAnsi="Arial" w:cs="Arial"/>
          <w:sz w:val="22"/>
        </w:rPr>
        <w:t>. 20</w:t>
      </w:r>
      <w:r w:rsidR="00D80E1C">
        <w:rPr>
          <w:rFonts w:ascii="Arial" w:hAnsi="Arial" w:cs="Arial"/>
          <w:sz w:val="22"/>
        </w:rPr>
        <w:t>20</w:t>
      </w:r>
      <w:r>
        <w:rPr>
          <w:rFonts w:ascii="Arial" w:hAnsi="Arial" w:cs="Arial"/>
          <w:sz w:val="22"/>
        </w:rPr>
        <w:t xml:space="preserve"> a tato informace </w:t>
      </w:r>
      <w:r w:rsidR="00863C1A">
        <w:rPr>
          <w:rFonts w:ascii="Arial" w:hAnsi="Arial" w:cs="Arial"/>
          <w:sz w:val="22"/>
        </w:rPr>
        <w:t xml:space="preserve">bude </w:t>
      </w:r>
      <w:r>
        <w:rPr>
          <w:rFonts w:ascii="Arial" w:hAnsi="Arial" w:cs="Arial"/>
          <w:sz w:val="22"/>
        </w:rPr>
        <w:t>zveřejněna</w:t>
      </w:r>
      <w:r w:rsidR="00E67318">
        <w:rPr>
          <w:rFonts w:ascii="Arial" w:hAnsi="Arial" w:cs="Arial"/>
          <w:sz w:val="22"/>
        </w:rPr>
        <w:t xml:space="preserve"> na webových stránkách Fondu Vysočiny (</w:t>
      </w:r>
      <w:hyperlink r:id="rId9" w:history="1">
        <w:r w:rsidR="00E67318">
          <w:rPr>
            <w:rStyle w:val="Hypertextovodkaz"/>
            <w:rFonts w:ascii="Arial" w:hAnsi="Arial" w:cs="Arial"/>
            <w:sz w:val="22"/>
          </w:rPr>
          <w:t>www.fondvysociny.cz</w:t>
        </w:r>
      </w:hyperlink>
      <w:r w:rsidR="00E67318">
        <w:rPr>
          <w:rFonts w:ascii="Arial" w:hAnsi="Arial" w:cs="Arial"/>
          <w:sz w:val="22"/>
        </w:rPr>
        <w:t>) – odkaz „Vyhodnocené programy“</w:t>
      </w:r>
      <w:r>
        <w:rPr>
          <w:rFonts w:ascii="Arial" w:hAnsi="Arial" w:cs="Arial"/>
          <w:sz w:val="22"/>
        </w:rPr>
        <w:t xml:space="preserve"> nejpozději do 30 dnů od tohoto rozhodnutí</w:t>
      </w:r>
      <w:r w:rsidR="00E67318" w:rsidRPr="00D42D54">
        <w:rPr>
          <w:rFonts w:ascii="Arial" w:hAnsi="Arial" w:cs="Arial"/>
          <w:sz w:val="22"/>
        </w:rPr>
        <w:t>.</w:t>
      </w:r>
      <w:r w:rsidR="00E67318">
        <w:rPr>
          <w:rFonts w:ascii="Arial" w:hAnsi="Arial" w:cs="Arial"/>
          <w:sz w:val="22"/>
        </w:rPr>
        <w:t xml:space="preserve"> Žadatelé, kterým nebude poskytnuta podpora, budou informováni garantem prostřednictvím e-mailu uvedeného v žádosti.</w:t>
      </w:r>
    </w:p>
    <w:p w14:paraId="508A63C4" w14:textId="77777777" w:rsidR="00E67318" w:rsidRDefault="00E67318" w:rsidP="00F121A8">
      <w:pPr>
        <w:spacing w:after="120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10) Minimální a maximální výše dotace:</w:t>
      </w:r>
    </w:p>
    <w:p w14:paraId="682240AD" w14:textId="77777777" w:rsidR="00E67318" w:rsidRDefault="00EF480E" w:rsidP="00270FC8">
      <w:pPr>
        <w:jc w:val="both"/>
        <w:rPr>
          <w:rFonts w:ascii="Arial" w:hAnsi="Arial" w:cs="Arial"/>
          <w:sz w:val="22"/>
        </w:rPr>
      </w:pPr>
      <w:r w:rsidRPr="00EF480E">
        <w:rPr>
          <w:rFonts w:ascii="Arial" w:hAnsi="Arial" w:cs="Arial"/>
          <w:sz w:val="22"/>
        </w:rPr>
        <w:t>Minimální výše dotace požadovaná v Žádosti o poskytnutí dotace na jeden projekt je 15 000 Kč, maximální výše dotace poskytnutá na jeden projekt je:</w:t>
      </w:r>
    </w:p>
    <w:tbl>
      <w:tblPr>
        <w:tblpPr w:leftFromText="141" w:rightFromText="141" w:vertAnchor="text" w:horzAnchor="margin" w:tblpY="1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8"/>
        <w:gridCol w:w="2126"/>
        <w:gridCol w:w="2126"/>
        <w:gridCol w:w="3081"/>
      </w:tblGrid>
      <w:tr w:rsidR="00EF480E" w:rsidRPr="002C2819" w14:paraId="1B72886C" w14:textId="77777777" w:rsidTr="00E51905">
        <w:tc>
          <w:tcPr>
            <w:tcW w:w="2018" w:type="dxa"/>
            <w:shd w:val="clear" w:color="auto" w:fill="auto"/>
            <w:vAlign w:val="center"/>
          </w:tcPr>
          <w:p w14:paraId="05180AF6" w14:textId="77777777" w:rsidR="00EF480E" w:rsidRPr="002C2819" w:rsidRDefault="00EF480E" w:rsidP="00EF480E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 w:rsidRPr="002C2819">
              <w:rPr>
                <w:rFonts w:ascii="Arial" w:hAnsi="Arial" w:cs="Arial"/>
                <w:sz w:val="22"/>
                <w:szCs w:val="22"/>
              </w:rPr>
              <w:t>Kategorie JPO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669383E" w14:textId="77777777" w:rsidR="00EF480E" w:rsidRPr="002C2819" w:rsidRDefault="00EF480E" w:rsidP="00EF480E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 w:rsidRPr="002C2819">
              <w:rPr>
                <w:rFonts w:ascii="Arial" w:hAnsi="Arial" w:cs="Arial"/>
                <w:sz w:val="22"/>
                <w:szCs w:val="22"/>
              </w:rPr>
              <w:t>Působnost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D9F50D5" w14:textId="77777777" w:rsidR="00EF480E" w:rsidRPr="002C2819" w:rsidRDefault="00EF480E" w:rsidP="00EF480E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 w:rsidRPr="002C2819">
              <w:rPr>
                <w:rFonts w:ascii="Arial" w:hAnsi="Arial" w:cs="Arial"/>
                <w:sz w:val="22"/>
                <w:szCs w:val="22"/>
              </w:rPr>
              <w:t>Čas výjezdu</w:t>
            </w:r>
          </w:p>
        </w:tc>
        <w:tc>
          <w:tcPr>
            <w:tcW w:w="3081" w:type="dxa"/>
            <w:shd w:val="clear" w:color="auto" w:fill="auto"/>
            <w:vAlign w:val="center"/>
          </w:tcPr>
          <w:p w14:paraId="33ECB899" w14:textId="77777777" w:rsidR="00EF480E" w:rsidRPr="002C2819" w:rsidRDefault="00EF480E" w:rsidP="00EF480E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 w:rsidRPr="002C2819">
              <w:rPr>
                <w:rFonts w:ascii="Arial" w:hAnsi="Arial" w:cs="Arial"/>
                <w:sz w:val="22"/>
                <w:szCs w:val="22"/>
              </w:rPr>
              <w:t>Max. dotace na JPO</w:t>
            </w:r>
          </w:p>
        </w:tc>
      </w:tr>
      <w:tr w:rsidR="00EF480E" w:rsidRPr="002C2819" w14:paraId="68529FB6" w14:textId="77777777" w:rsidTr="00E51905">
        <w:tc>
          <w:tcPr>
            <w:tcW w:w="2018" w:type="dxa"/>
            <w:shd w:val="clear" w:color="auto" w:fill="auto"/>
          </w:tcPr>
          <w:p w14:paraId="13E84B9D" w14:textId="77777777" w:rsidR="00EF480E" w:rsidRPr="002C2819" w:rsidRDefault="00EF480E" w:rsidP="00EF480E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 w:rsidRPr="002C2819">
              <w:rPr>
                <w:rFonts w:ascii="Arial" w:hAnsi="Arial" w:cs="Arial"/>
                <w:sz w:val="22"/>
                <w:szCs w:val="22"/>
              </w:rPr>
              <w:t>JPO II</w:t>
            </w:r>
          </w:p>
        </w:tc>
        <w:tc>
          <w:tcPr>
            <w:tcW w:w="2126" w:type="dxa"/>
            <w:shd w:val="clear" w:color="auto" w:fill="auto"/>
          </w:tcPr>
          <w:p w14:paraId="51A9783D" w14:textId="77777777" w:rsidR="00EF480E" w:rsidRPr="002C2819" w:rsidRDefault="00EF480E" w:rsidP="00EF480E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 w:rsidRPr="002C2819">
              <w:rPr>
                <w:rFonts w:ascii="Arial" w:hAnsi="Arial" w:cs="Arial"/>
                <w:sz w:val="22"/>
                <w:szCs w:val="22"/>
              </w:rPr>
              <w:t>územní</w:t>
            </w:r>
          </w:p>
        </w:tc>
        <w:tc>
          <w:tcPr>
            <w:tcW w:w="2126" w:type="dxa"/>
            <w:shd w:val="clear" w:color="auto" w:fill="auto"/>
          </w:tcPr>
          <w:p w14:paraId="6D768A75" w14:textId="77777777" w:rsidR="00EF480E" w:rsidRPr="002C2819" w:rsidRDefault="00EF480E" w:rsidP="00EF480E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 w:rsidRPr="002C2819">
              <w:rPr>
                <w:rFonts w:ascii="Arial" w:hAnsi="Arial" w:cs="Arial"/>
                <w:sz w:val="22"/>
                <w:szCs w:val="22"/>
              </w:rPr>
              <w:t>do 5 min.</w:t>
            </w:r>
          </w:p>
        </w:tc>
        <w:tc>
          <w:tcPr>
            <w:tcW w:w="3081" w:type="dxa"/>
            <w:shd w:val="clear" w:color="auto" w:fill="auto"/>
          </w:tcPr>
          <w:p w14:paraId="77AAA396" w14:textId="77777777" w:rsidR="00EF480E" w:rsidRPr="002C2819" w:rsidRDefault="00EF480E" w:rsidP="00EF480E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 w:rsidRPr="002C2819">
              <w:rPr>
                <w:rFonts w:ascii="Arial" w:hAnsi="Arial" w:cs="Arial"/>
                <w:sz w:val="22"/>
                <w:szCs w:val="22"/>
              </w:rPr>
              <w:t>45</w:t>
            </w:r>
            <w:r>
              <w:rPr>
                <w:rFonts w:ascii="Arial" w:hAnsi="Arial" w:cs="Arial"/>
                <w:sz w:val="22"/>
                <w:szCs w:val="22"/>
              </w:rPr>
              <w:t> 0</w:t>
            </w:r>
            <w:r w:rsidRPr="002C2819">
              <w:rPr>
                <w:rFonts w:ascii="Arial" w:hAnsi="Arial" w:cs="Arial"/>
                <w:sz w:val="22"/>
                <w:szCs w:val="22"/>
              </w:rPr>
              <w:t>00</w:t>
            </w:r>
            <w:r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</w:tr>
      <w:tr w:rsidR="00EF480E" w:rsidRPr="002C2819" w14:paraId="4C2A2C7D" w14:textId="77777777" w:rsidTr="00E51905">
        <w:tc>
          <w:tcPr>
            <w:tcW w:w="2018" w:type="dxa"/>
            <w:shd w:val="clear" w:color="auto" w:fill="auto"/>
          </w:tcPr>
          <w:p w14:paraId="44C5EA73" w14:textId="77777777" w:rsidR="00EF480E" w:rsidRPr="002C2819" w:rsidRDefault="00EF480E" w:rsidP="00EF480E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 w:rsidRPr="002C2819">
              <w:rPr>
                <w:rFonts w:ascii="Arial" w:hAnsi="Arial" w:cs="Arial"/>
                <w:sz w:val="22"/>
                <w:szCs w:val="22"/>
              </w:rPr>
              <w:t>JPO II*</w:t>
            </w:r>
            <w:r w:rsidRPr="002C2819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  <w:r w:rsidRPr="002C2819">
              <w:rPr>
                <w:rFonts w:ascii="Arial" w:hAnsi="Arial" w:cs="Arial"/>
                <w:sz w:val="22"/>
                <w:szCs w:val="22"/>
              </w:rPr>
              <w:t>, JPO III</w:t>
            </w:r>
          </w:p>
        </w:tc>
        <w:tc>
          <w:tcPr>
            <w:tcW w:w="2126" w:type="dxa"/>
            <w:shd w:val="clear" w:color="auto" w:fill="auto"/>
          </w:tcPr>
          <w:p w14:paraId="77C015BD" w14:textId="77777777" w:rsidR="00EF480E" w:rsidRPr="002C2819" w:rsidRDefault="00EF480E" w:rsidP="00EF480E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 w:rsidRPr="002C2819">
              <w:rPr>
                <w:rFonts w:ascii="Arial" w:hAnsi="Arial" w:cs="Arial"/>
                <w:sz w:val="22"/>
                <w:szCs w:val="22"/>
              </w:rPr>
              <w:t>územní</w:t>
            </w:r>
          </w:p>
        </w:tc>
        <w:tc>
          <w:tcPr>
            <w:tcW w:w="2126" w:type="dxa"/>
            <w:shd w:val="clear" w:color="auto" w:fill="auto"/>
          </w:tcPr>
          <w:p w14:paraId="1F0EFD4E" w14:textId="77777777" w:rsidR="00EF480E" w:rsidRPr="002C2819" w:rsidRDefault="00EF480E" w:rsidP="00EF480E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 w:rsidRPr="002C2819">
              <w:rPr>
                <w:rFonts w:ascii="Arial" w:hAnsi="Arial" w:cs="Arial"/>
                <w:sz w:val="22"/>
                <w:szCs w:val="22"/>
              </w:rPr>
              <w:t>do 10 min.</w:t>
            </w:r>
          </w:p>
        </w:tc>
        <w:tc>
          <w:tcPr>
            <w:tcW w:w="3081" w:type="dxa"/>
            <w:shd w:val="clear" w:color="auto" w:fill="auto"/>
          </w:tcPr>
          <w:p w14:paraId="1D1866BD" w14:textId="77777777" w:rsidR="00EF480E" w:rsidRPr="002C2819" w:rsidRDefault="00EF480E" w:rsidP="00EF480E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 w:rsidRPr="002C2819">
              <w:rPr>
                <w:rFonts w:ascii="Arial" w:hAnsi="Arial" w:cs="Arial"/>
                <w:sz w:val="22"/>
                <w:szCs w:val="22"/>
              </w:rPr>
              <w:t>30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2C2819">
              <w:rPr>
                <w:rFonts w:ascii="Arial" w:hAnsi="Arial" w:cs="Arial"/>
                <w:sz w:val="22"/>
                <w:szCs w:val="22"/>
              </w:rPr>
              <w:t>000</w:t>
            </w:r>
            <w:r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</w:tr>
      <w:tr w:rsidR="00EF480E" w:rsidRPr="002C2819" w14:paraId="43B73E00" w14:textId="77777777" w:rsidTr="00E51905">
        <w:tc>
          <w:tcPr>
            <w:tcW w:w="2018" w:type="dxa"/>
            <w:shd w:val="clear" w:color="auto" w:fill="auto"/>
          </w:tcPr>
          <w:p w14:paraId="08F98A5C" w14:textId="77777777" w:rsidR="00EF480E" w:rsidRPr="002C2819" w:rsidRDefault="00EF480E" w:rsidP="00EF480E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 w:rsidRPr="002C2819">
              <w:rPr>
                <w:rFonts w:ascii="Arial" w:hAnsi="Arial" w:cs="Arial"/>
                <w:sz w:val="22"/>
                <w:szCs w:val="22"/>
              </w:rPr>
              <w:t>JPO V(s CAS)</w:t>
            </w:r>
          </w:p>
        </w:tc>
        <w:tc>
          <w:tcPr>
            <w:tcW w:w="2126" w:type="dxa"/>
            <w:shd w:val="clear" w:color="auto" w:fill="auto"/>
          </w:tcPr>
          <w:p w14:paraId="683DA1D1" w14:textId="77777777" w:rsidR="00EF480E" w:rsidRPr="002C2819" w:rsidRDefault="00EF480E" w:rsidP="00EF480E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 w:rsidRPr="002C2819">
              <w:rPr>
                <w:rFonts w:ascii="Arial" w:hAnsi="Arial" w:cs="Arial"/>
                <w:sz w:val="22"/>
                <w:szCs w:val="22"/>
              </w:rPr>
              <w:t>místní</w:t>
            </w:r>
          </w:p>
        </w:tc>
        <w:tc>
          <w:tcPr>
            <w:tcW w:w="2126" w:type="dxa"/>
            <w:shd w:val="clear" w:color="auto" w:fill="auto"/>
          </w:tcPr>
          <w:p w14:paraId="1F75CA2F" w14:textId="77777777" w:rsidR="00EF480E" w:rsidRPr="002C2819" w:rsidRDefault="00EF480E" w:rsidP="00EF480E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 w:rsidRPr="002C2819">
              <w:rPr>
                <w:rFonts w:ascii="Arial" w:hAnsi="Arial" w:cs="Arial"/>
                <w:sz w:val="22"/>
                <w:szCs w:val="22"/>
              </w:rPr>
              <w:t>do 10 min.</w:t>
            </w:r>
          </w:p>
        </w:tc>
        <w:tc>
          <w:tcPr>
            <w:tcW w:w="3081" w:type="dxa"/>
            <w:shd w:val="clear" w:color="auto" w:fill="auto"/>
          </w:tcPr>
          <w:p w14:paraId="04DA3F33" w14:textId="77777777" w:rsidR="00EF480E" w:rsidRPr="002C2819" w:rsidRDefault="00EF480E" w:rsidP="00EF480E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 w:rsidRPr="002C2819">
              <w:rPr>
                <w:rFonts w:ascii="Arial" w:hAnsi="Arial" w:cs="Arial"/>
                <w:sz w:val="22"/>
                <w:szCs w:val="22"/>
              </w:rPr>
              <w:t>15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2C2819">
              <w:rPr>
                <w:rFonts w:ascii="Arial" w:hAnsi="Arial" w:cs="Arial"/>
                <w:sz w:val="22"/>
                <w:szCs w:val="22"/>
              </w:rPr>
              <w:t>000</w:t>
            </w:r>
            <w:r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</w:tr>
    </w:tbl>
    <w:p w14:paraId="58D99499" w14:textId="77777777" w:rsidR="00EF480E" w:rsidRPr="00E51905" w:rsidRDefault="00EF480E" w:rsidP="00270FC8">
      <w:pPr>
        <w:jc w:val="both"/>
        <w:rPr>
          <w:rFonts w:ascii="Arial" w:hAnsi="Arial" w:cs="Arial"/>
          <w:sz w:val="20"/>
        </w:rPr>
      </w:pPr>
      <w:r w:rsidRPr="00E51905">
        <w:rPr>
          <w:rFonts w:ascii="Arial" w:hAnsi="Arial" w:cs="Arial"/>
          <w:sz w:val="20"/>
        </w:rPr>
        <w:t>*) JPO II vyjíždí v režimu JPO III</w:t>
      </w:r>
    </w:p>
    <w:p w14:paraId="2A81A4BC" w14:textId="7A6309E3" w:rsidR="00EF480E" w:rsidRPr="00E51905" w:rsidRDefault="00EF480E" w:rsidP="00E51905">
      <w:pPr>
        <w:spacing w:before="120" w:after="240"/>
        <w:jc w:val="both"/>
        <w:rPr>
          <w:rFonts w:ascii="Arial" w:hAnsi="Arial" w:cs="Arial"/>
          <w:sz w:val="22"/>
        </w:rPr>
      </w:pPr>
      <w:r w:rsidRPr="00EF480E">
        <w:rPr>
          <w:rFonts w:ascii="Arial" w:hAnsi="Arial" w:cs="Arial"/>
          <w:sz w:val="22"/>
        </w:rPr>
        <w:t>V rámci Programu může žadatel podat více projektů. Počet projektů je omezen počtem žadatelem zřízených JPO působících na území obce a splňujících pod</w:t>
      </w:r>
      <w:r>
        <w:rPr>
          <w:rFonts w:ascii="Arial" w:hAnsi="Arial" w:cs="Arial"/>
          <w:sz w:val="22"/>
        </w:rPr>
        <w:t>mínky uvedené v tabulce výše. V </w:t>
      </w:r>
      <w:r w:rsidRPr="00EF480E">
        <w:rPr>
          <w:rFonts w:ascii="Arial" w:hAnsi="Arial" w:cs="Arial"/>
          <w:sz w:val="22"/>
        </w:rPr>
        <w:t>případě, že bude předloženo jedním žadatelem více projektů než je počet těchto JPO, budou všechny jeho projekty vyřazeny z dalšího hodnocení.</w:t>
      </w:r>
    </w:p>
    <w:p w14:paraId="4A999C02" w14:textId="77777777" w:rsidR="00E67318" w:rsidRDefault="00E67318" w:rsidP="00F121A8">
      <w:pPr>
        <w:spacing w:after="1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11) Minimální podíl příjemce dotace:</w:t>
      </w:r>
    </w:p>
    <w:p w14:paraId="4337C09F" w14:textId="56617D30" w:rsidR="00E67318" w:rsidRDefault="00BB7778" w:rsidP="00E51905">
      <w:pPr>
        <w:spacing w:after="2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0</w:t>
      </w:r>
      <w:r w:rsidR="00E67318">
        <w:rPr>
          <w:rFonts w:ascii="Arial" w:hAnsi="Arial" w:cs="Arial"/>
          <w:sz w:val="22"/>
        </w:rPr>
        <w:t xml:space="preserve"> </w:t>
      </w:r>
      <w:r w:rsidR="00E67318">
        <w:rPr>
          <w:rFonts w:ascii="Arial" w:hAnsi="Arial" w:cs="Arial"/>
          <w:b/>
          <w:bCs/>
          <w:sz w:val="22"/>
        </w:rPr>
        <w:t>%</w:t>
      </w:r>
      <w:r w:rsidR="00E67318">
        <w:rPr>
          <w:rFonts w:ascii="Arial" w:hAnsi="Arial" w:cs="Arial"/>
          <w:sz w:val="22"/>
        </w:rPr>
        <w:t xml:space="preserve"> celkových nákladů projektu</w:t>
      </w:r>
    </w:p>
    <w:p w14:paraId="4CE56B5B" w14:textId="77777777" w:rsidR="00E67318" w:rsidRDefault="00E67318" w:rsidP="00F121A8">
      <w:pPr>
        <w:spacing w:after="120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12) Časový harmonogram realizace projektu:</w:t>
      </w:r>
    </w:p>
    <w:p w14:paraId="5947B15F" w14:textId="40CAA7A6" w:rsidR="00F121A8" w:rsidRDefault="00BB7778" w:rsidP="00E51905">
      <w:pPr>
        <w:spacing w:after="240"/>
        <w:jc w:val="both"/>
        <w:rPr>
          <w:rFonts w:ascii="Arial" w:hAnsi="Arial" w:cs="Arial"/>
          <w:sz w:val="22"/>
        </w:rPr>
      </w:pPr>
      <w:r w:rsidRPr="00BB7778">
        <w:rPr>
          <w:rFonts w:ascii="Arial" w:hAnsi="Arial" w:cs="Arial"/>
          <w:sz w:val="22"/>
        </w:rPr>
        <w:t>Projekt může být zahájen nejdříve 1</w:t>
      </w:r>
      <w:r>
        <w:rPr>
          <w:rFonts w:ascii="Arial" w:hAnsi="Arial" w:cs="Arial"/>
          <w:sz w:val="22"/>
        </w:rPr>
        <w:t>. 1. 2020</w:t>
      </w:r>
      <w:r w:rsidRPr="00BB7778">
        <w:rPr>
          <w:rFonts w:ascii="Arial" w:hAnsi="Arial" w:cs="Arial"/>
          <w:sz w:val="22"/>
        </w:rPr>
        <w:t xml:space="preserve"> a ukončen nejpozději do 31. 10. 20</w:t>
      </w:r>
      <w:r>
        <w:rPr>
          <w:rFonts w:ascii="Arial" w:hAnsi="Arial" w:cs="Arial"/>
          <w:sz w:val="22"/>
        </w:rPr>
        <w:t>20</w:t>
      </w:r>
      <w:r w:rsidRPr="00BB7778">
        <w:rPr>
          <w:rFonts w:ascii="Arial" w:hAnsi="Arial" w:cs="Arial"/>
          <w:sz w:val="22"/>
        </w:rPr>
        <w:t>. Pouze v tomto období mohou vznikat uznatelné náklady projektu a musí být také uhrazeny.</w:t>
      </w:r>
    </w:p>
    <w:p w14:paraId="76FA5C5D" w14:textId="77777777" w:rsidR="00E67318" w:rsidRPr="00E67318" w:rsidRDefault="00E67318" w:rsidP="00F121A8">
      <w:pPr>
        <w:pStyle w:val="Nadpis7"/>
        <w:spacing w:before="0" w:after="12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13) Platební podmínky</w:t>
      </w:r>
    </w:p>
    <w:p w14:paraId="7DB645F5" w14:textId="77777777" w:rsidR="00E67318" w:rsidRDefault="00E67318" w:rsidP="00884C3C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Finanční prostředky budou poskytnuty na základě smlouvy o poskytnutí dotace, v níž budou podrobněji stanoveny podmínky čerpání finančních prostředků, způsob a termín předložení závěrečné zprávy a finančního vypořádání dotace. Vzor smlouvy o poskytnutí dotace je k dispozici na www.fondvysociny.cz. </w:t>
      </w:r>
    </w:p>
    <w:p w14:paraId="54A6B0AE" w14:textId="77777777" w:rsidR="00E67318" w:rsidRDefault="00E67318" w:rsidP="00884C3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94EA7">
        <w:rPr>
          <w:rFonts w:ascii="Arial" w:hAnsi="Arial" w:cs="Arial"/>
          <w:sz w:val="22"/>
          <w:szCs w:val="22"/>
        </w:rPr>
        <w:t xml:space="preserve">Dotace bude </w:t>
      </w:r>
      <w:r>
        <w:rPr>
          <w:rFonts w:ascii="Arial" w:hAnsi="Arial" w:cs="Arial"/>
          <w:sz w:val="22"/>
          <w:szCs w:val="22"/>
        </w:rPr>
        <w:t>poskytnuta</w:t>
      </w:r>
      <w:r w:rsidRPr="00D94EA7">
        <w:rPr>
          <w:rFonts w:ascii="Arial" w:hAnsi="Arial" w:cs="Arial"/>
          <w:sz w:val="22"/>
          <w:szCs w:val="22"/>
        </w:rPr>
        <w:t xml:space="preserve"> jednorázově bankovním převodem na účet </w:t>
      </w:r>
      <w:r>
        <w:rPr>
          <w:rFonts w:ascii="Arial" w:hAnsi="Arial" w:cs="Arial"/>
          <w:sz w:val="22"/>
          <w:szCs w:val="22"/>
        </w:rPr>
        <w:t>žadatele</w:t>
      </w:r>
      <w:r w:rsidRPr="005C7B0F">
        <w:rPr>
          <w:rFonts w:ascii="Arial" w:hAnsi="Arial" w:cs="Arial"/>
          <w:sz w:val="22"/>
          <w:szCs w:val="22"/>
        </w:rPr>
        <w:t>, a to</w:t>
      </w:r>
      <w:r>
        <w:rPr>
          <w:rFonts w:ascii="Arial" w:hAnsi="Arial" w:cs="Arial"/>
          <w:sz w:val="22"/>
          <w:szCs w:val="22"/>
        </w:rPr>
        <w:t xml:space="preserve"> </w:t>
      </w:r>
      <w:r w:rsidRPr="005C7B0F">
        <w:rPr>
          <w:rFonts w:ascii="Arial" w:hAnsi="Arial" w:cs="Arial"/>
          <w:sz w:val="22"/>
          <w:szCs w:val="22"/>
        </w:rPr>
        <w:t>nejpozději do</w:t>
      </w:r>
      <w:r w:rsidR="00BB7778">
        <w:rPr>
          <w:rFonts w:ascii="Arial" w:hAnsi="Arial" w:cs="Arial"/>
          <w:sz w:val="22"/>
          <w:szCs w:val="22"/>
        </w:rPr>
        <w:t xml:space="preserve"> 90 </w:t>
      </w:r>
      <w:r w:rsidRPr="005C7B0F">
        <w:rPr>
          <w:rFonts w:ascii="Arial" w:hAnsi="Arial" w:cs="Arial"/>
          <w:sz w:val="22"/>
          <w:szCs w:val="22"/>
        </w:rPr>
        <w:t>kalendářních dnů ode dne včasného a</w:t>
      </w:r>
      <w:r>
        <w:rPr>
          <w:rFonts w:ascii="Arial" w:hAnsi="Arial" w:cs="Arial"/>
          <w:sz w:val="22"/>
          <w:szCs w:val="22"/>
        </w:rPr>
        <w:t> </w:t>
      </w:r>
      <w:r w:rsidRPr="005C7B0F">
        <w:rPr>
          <w:rFonts w:ascii="Arial" w:hAnsi="Arial" w:cs="Arial"/>
          <w:sz w:val="22"/>
          <w:szCs w:val="22"/>
        </w:rPr>
        <w:t>prokazatelného doručení závěrečné zprávy</w:t>
      </w:r>
      <w:r>
        <w:rPr>
          <w:rFonts w:ascii="Arial" w:hAnsi="Arial" w:cs="Arial"/>
          <w:sz w:val="22"/>
          <w:szCs w:val="22"/>
        </w:rPr>
        <w:t xml:space="preserve"> a finančního vypořádání dotace.</w:t>
      </w:r>
    </w:p>
    <w:p w14:paraId="19D4D39D" w14:textId="77777777" w:rsidR="00E67318" w:rsidRDefault="00E67318" w:rsidP="00884C3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Pokud nebude bez závažného důvodu podepsána smlouva žadatelem do 30 dnů od jejího obdržení, ztrácí žadatel automaticky nárok na poskytnutí dotace.</w:t>
      </w:r>
    </w:p>
    <w:p w14:paraId="14C6DDB1" w14:textId="77777777" w:rsidR="00E67318" w:rsidRDefault="00E67318" w:rsidP="00884C3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Dotace nemůže být v průběhu realizace převedena na jiný subjekt. Rovněž nebude umožněno měnit zásadním způsobem zaměření podpořeného projektu.</w:t>
      </w:r>
    </w:p>
    <w:p w14:paraId="2C3396DC" w14:textId="77777777" w:rsidR="00E67318" w:rsidRDefault="00E67318" w:rsidP="00BB7778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Souběh dotace z Fondu Vysočiny s dotacemi z dotačních titulů státního rozpočtu</w:t>
      </w:r>
      <w:r w:rsidR="00505CFF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jiných fondů </w:t>
      </w:r>
      <w:r w:rsidR="002A3B3B">
        <w:rPr>
          <w:rFonts w:ascii="Arial" w:hAnsi="Arial" w:cs="Arial"/>
          <w:sz w:val="22"/>
        </w:rPr>
        <w:t xml:space="preserve">či poskytovatelů </w:t>
      </w:r>
      <w:r>
        <w:rPr>
          <w:rFonts w:ascii="Arial" w:hAnsi="Arial" w:cs="Arial"/>
          <w:sz w:val="22"/>
        </w:rPr>
        <w:t>se nevylučuje. Souběh dotace z několika programů Fondu Vysočiny či dalších dotačních titulů kraje na realizaci jednoho projektu není možný.</w:t>
      </w:r>
    </w:p>
    <w:p w14:paraId="522F3B4E" w14:textId="7BA73CD5" w:rsidR="00BB7778" w:rsidRPr="00BB7778" w:rsidRDefault="00F64AA9" w:rsidP="00E51905">
      <w:pPr>
        <w:spacing w:after="240"/>
        <w:jc w:val="both"/>
        <w:rPr>
          <w:rFonts w:ascii="Arial" w:hAnsi="Arial" w:cs="Arial"/>
          <w:sz w:val="22"/>
        </w:rPr>
      </w:pPr>
      <w:r w:rsidRPr="00584C77">
        <w:rPr>
          <w:rFonts w:ascii="Arial" w:hAnsi="Arial" w:cs="Arial"/>
          <w:sz w:val="22"/>
          <w:szCs w:val="22"/>
        </w:rPr>
        <w:lastRenderedPageBreak/>
        <w:t>U projektu se vyžaduje udržitelnost - p</w:t>
      </w:r>
      <w:r w:rsidRPr="00584C77">
        <w:rPr>
          <w:rFonts w:ascii="Arial" w:hAnsi="Arial" w:cs="Arial"/>
          <w:bCs/>
          <w:sz w:val="22"/>
          <w:szCs w:val="22"/>
        </w:rPr>
        <w:t>o dobu 3 let</w:t>
      </w:r>
      <w:r w:rsidRPr="00584C77">
        <w:rPr>
          <w:rFonts w:ascii="Arial" w:hAnsi="Arial" w:cs="Arial"/>
          <w:sz w:val="22"/>
          <w:szCs w:val="22"/>
        </w:rPr>
        <w:t xml:space="preserve"> nesmí </w:t>
      </w:r>
      <w:r>
        <w:rPr>
          <w:rFonts w:ascii="Arial" w:hAnsi="Arial" w:cs="Arial"/>
          <w:sz w:val="22"/>
          <w:szCs w:val="22"/>
        </w:rPr>
        <w:t xml:space="preserve">příjemce </w:t>
      </w:r>
      <w:r w:rsidRPr="00294E10">
        <w:rPr>
          <w:rFonts w:ascii="Arial" w:hAnsi="Arial" w:cs="Arial"/>
          <w:sz w:val="22"/>
          <w:szCs w:val="22"/>
        </w:rPr>
        <w:t xml:space="preserve">veškerý majetek ani jeho část podpořený  v rámci projektu zatěžovat žádnými věcnými právy třetích osob, včetně zástavního práva bez vědomí a předchozího písemného souhlasu Kraje. </w:t>
      </w:r>
      <w:r w:rsidR="00842043">
        <w:rPr>
          <w:rFonts w:ascii="Arial" w:hAnsi="Arial" w:cs="Arial"/>
          <w:sz w:val="22"/>
        </w:rPr>
        <w:t xml:space="preserve">Příjemce </w:t>
      </w:r>
      <w:r w:rsidR="00BB7778" w:rsidRPr="00BB7778">
        <w:rPr>
          <w:rFonts w:ascii="Arial" w:hAnsi="Arial" w:cs="Arial"/>
          <w:sz w:val="22"/>
        </w:rPr>
        <w:t xml:space="preserve">nesmí majetek pořízený z poskytnuté dotace po </w:t>
      </w:r>
      <w:r w:rsidR="002E59C5">
        <w:rPr>
          <w:rFonts w:ascii="Arial" w:hAnsi="Arial" w:cs="Arial"/>
          <w:sz w:val="22"/>
        </w:rPr>
        <w:t>dobu 3</w:t>
      </w:r>
      <w:r w:rsidR="00BB7778" w:rsidRPr="00BB7778">
        <w:rPr>
          <w:rFonts w:ascii="Arial" w:hAnsi="Arial" w:cs="Arial"/>
          <w:sz w:val="22"/>
        </w:rPr>
        <w:t xml:space="preserve"> let od nabytí platnosti smlouvy</w:t>
      </w:r>
      <w:r w:rsidR="00960A5C">
        <w:rPr>
          <w:rFonts w:ascii="Arial" w:hAnsi="Arial" w:cs="Arial"/>
          <w:sz w:val="22"/>
        </w:rPr>
        <w:t xml:space="preserve"> o poskytnutí dotace</w:t>
      </w:r>
      <w:r w:rsidR="00BB7778" w:rsidRPr="00BB7778">
        <w:rPr>
          <w:rFonts w:ascii="Arial" w:hAnsi="Arial" w:cs="Arial"/>
          <w:sz w:val="22"/>
        </w:rPr>
        <w:t xml:space="preserve"> převést na jinou osobu. Po stejnou dobu nesmí </w:t>
      </w:r>
      <w:r w:rsidR="00842043">
        <w:rPr>
          <w:rFonts w:ascii="Arial" w:hAnsi="Arial" w:cs="Arial"/>
          <w:sz w:val="22"/>
        </w:rPr>
        <w:t>příjemce</w:t>
      </w:r>
      <w:r w:rsidR="00BB7778" w:rsidRPr="00BB7778">
        <w:rPr>
          <w:rFonts w:ascii="Arial" w:hAnsi="Arial" w:cs="Arial"/>
          <w:sz w:val="22"/>
        </w:rPr>
        <w:t xml:space="preserve"> tento majetek či jeho část </w:t>
      </w:r>
      <w:r w:rsidR="00A56D47">
        <w:rPr>
          <w:rFonts w:ascii="Arial" w:hAnsi="Arial" w:cs="Arial"/>
          <w:sz w:val="22"/>
        </w:rPr>
        <w:t>podpořenou</w:t>
      </w:r>
      <w:r w:rsidR="00A56D47" w:rsidRPr="00BB7778">
        <w:rPr>
          <w:rFonts w:ascii="Arial" w:hAnsi="Arial" w:cs="Arial"/>
          <w:sz w:val="22"/>
        </w:rPr>
        <w:t xml:space="preserve"> </w:t>
      </w:r>
      <w:r w:rsidR="00BB7778" w:rsidRPr="00BB7778">
        <w:rPr>
          <w:rFonts w:ascii="Arial" w:hAnsi="Arial" w:cs="Arial"/>
          <w:sz w:val="22"/>
        </w:rPr>
        <w:t>z dotace prodat, pronajmout</w:t>
      </w:r>
      <w:r w:rsidR="00E06FCA">
        <w:rPr>
          <w:rFonts w:ascii="Arial" w:hAnsi="Arial" w:cs="Arial"/>
          <w:sz w:val="22"/>
        </w:rPr>
        <w:t xml:space="preserve"> (s výjimkou pronájmu SDH s působností na území obce), </w:t>
      </w:r>
      <w:r w:rsidR="00BB7778" w:rsidRPr="00BB7778">
        <w:rPr>
          <w:rFonts w:ascii="Arial" w:hAnsi="Arial" w:cs="Arial"/>
          <w:sz w:val="22"/>
        </w:rPr>
        <w:t>či darovat bez vědomí a předchozího písemného souhlasu Kraje.</w:t>
      </w:r>
    </w:p>
    <w:p w14:paraId="034337D5" w14:textId="77777777" w:rsidR="00E67318" w:rsidRDefault="00E67318" w:rsidP="00E51905">
      <w:pPr>
        <w:spacing w:after="120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14) Termíny a podmínky podání žádosti o dotaci:</w:t>
      </w:r>
    </w:p>
    <w:p w14:paraId="44C19B0E" w14:textId="77777777" w:rsidR="00E67318" w:rsidRDefault="00E67318" w:rsidP="00884C3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Žadatelé o podporu projektů musí předložit </w:t>
      </w:r>
      <w:r>
        <w:rPr>
          <w:rFonts w:ascii="Arial" w:hAnsi="Arial" w:cs="Arial"/>
          <w:b/>
          <w:bCs/>
          <w:sz w:val="22"/>
        </w:rPr>
        <w:t>kompletně vyplněnou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>Žádost o poskytnutí dotace</w:t>
      </w:r>
      <w:r>
        <w:rPr>
          <w:rFonts w:ascii="Arial" w:hAnsi="Arial" w:cs="Arial"/>
          <w:sz w:val="22"/>
        </w:rPr>
        <w:t xml:space="preserve"> na předepsaném formuláři. </w:t>
      </w:r>
      <w:r w:rsidRPr="00E422EE">
        <w:rPr>
          <w:rFonts w:ascii="Arial" w:hAnsi="Arial" w:cs="Arial"/>
          <w:b/>
          <w:sz w:val="22"/>
        </w:rPr>
        <w:t>Žádost musí být vyplněna v počítači nikoliv rukou</w:t>
      </w:r>
      <w:r>
        <w:rPr>
          <w:rFonts w:ascii="Arial" w:hAnsi="Arial" w:cs="Arial"/>
          <w:sz w:val="22"/>
        </w:rPr>
        <w:t>.</w:t>
      </w:r>
    </w:p>
    <w:p w14:paraId="5266362A" w14:textId="373BCDDC" w:rsidR="00E67318" w:rsidRDefault="00505CFF" w:rsidP="00E51905">
      <w:pPr>
        <w:spacing w:after="2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 xml:space="preserve">Formulář žádosti </w:t>
      </w:r>
      <w:r w:rsidRPr="00B7316E">
        <w:rPr>
          <w:rFonts w:ascii="Arial" w:hAnsi="Arial" w:cs="Arial"/>
          <w:bCs/>
          <w:sz w:val="22"/>
        </w:rPr>
        <w:t>j</w:t>
      </w:r>
      <w:r>
        <w:rPr>
          <w:rFonts w:ascii="Arial" w:hAnsi="Arial" w:cs="Arial"/>
          <w:sz w:val="22"/>
        </w:rPr>
        <w:t xml:space="preserve">e umístěn na internetové adrese </w:t>
      </w:r>
      <w:hyperlink r:id="rId10" w:history="1">
        <w:r>
          <w:rPr>
            <w:rStyle w:val="Hypertextovodkaz"/>
            <w:rFonts w:ascii="Arial" w:hAnsi="Arial" w:cs="Arial"/>
            <w:sz w:val="22"/>
          </w:rPr>
          <w:t>www.fondvysociny.cz</w:t>
        </w:r>
      </w:hyperlink>
      <w:r>
        <w:rPr>
          <w:rFonts w:ascii="Arial" w:hAnsi="Arial" w:cs="Arial"/>
          <w:sz w:val="22"/>
        </w:rPr>
        <w:t>, kde lze najít i návod pro pr</w:t>
      </w:r>
      <w:r w:rsidR="00972939">
        <w:rPr>
          <w:rFonts w:ascii="Arial" w:hAnsi="Arial" w:cs="Arial"/>
          <w:sz w:val="22"/>
        </w:rPr>
        <w:t>áci s elektronickými formuláři.</w:t>
      </w:r>
    </w:p>
    <w:p w14:paraId="39E0D06B" w14:textId="77777777" w:rsidR="00E67318" w:rsidRDefault="00E67318" w:rsidP="00E51905">
      <w:pPr>
        <w:spacing w:after="120"/>
        <w:rPr>
          <w:rFonts w:ascii="Arial" w:hAnsi="Arial" w:cs="Arial"/>
          <w:b/>
          <w:bCs/>
          <w:sz w:val="22"/>
          <w:u w:val="single"/>
        </w:rPr>
      </w:pPr>
      <w:r>
        <w:rPr>
          <w:rFonts w:ascii="Arial" w:hAnsi="Arial" w:cs="Arial"/>
          <w:b/>
          <w:bCs/>
          <w:sz w:val="22"/>
          <w:u w:val="single"/>
        </w:rPr>
        <w:t>Způsob podání žádosti:</w:t>
      </w:r>
    </w:p>
    <w:p w14:paraId="5A569580" w14:textId="0D393D0C" w:rsidR="00D2671C" w:rsidRPr="00E51905" w:rsidRDefault="00E67318" w:rsidP="00E51905">
      <w:pPr>
        <w:spacing w:after="240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</w:rPr>
        <w:t xml:space="preserve">Po finálním vyplnění </w:t>
      </w:r>
      <w:r w:rsidR="00220815">
        <w:rPr>
          <w:rFonts w:ascii="Arial" w:hAnsi="Arial" w:cs="Arial"/>
          <w:sz w:val="22"/>
        </w:rPr>
        <w:t xml:space="preserve">elektronického </w:t>
      </w:r>
      <w:r>
        <w:rPr>
          <w:rFonts w:ascii="Arial" w:hAnsi="Arial" w:cs="Arial"/>
          <w:sz w:val="22"/>
        </w:rPr>
        <w:t xml:space="preserve">formuláře žádosti je nutné odeslat data z formuláře pomocí ikonky „Odeslat data z formuláře a získat kód el. </w:t>
      </w:r>
      <w:proofErr w:type="gramStart"/>
      <w:r>
        <w:rPr>
          <w:rFonts w:ascii="Arial" w:hAnsi="Arial" w:cs="Arial"/>
          <w:sz w:val="22"/>
        </w:rPr>
        <w:t>žádosti</w:t>
      </w:r>
      <w:proofErr w:type="gramEnd"/>
      <w:r>
        <w:rPr>
          <w:rFonts w:ascii="Arial" w:hAnsi="Arial" w:cs="Arial"/>
          <w:sz w:val="22"/>
        </w:rPr>
        <w:t xml:space="preserve">“, kterou najdete na první straně formuláře a je určená k překlopení dat z formuláře do elektronické databáze kraje. Pro tento úkon je nutné mít počítač připojen k internetu. Po odeslání dat bude vygenerován „Kód elektronické žádosti“, který se automaticky doplní do žádosti. Pokud po doplnění el. </w:t>
      </w:r>
      <w:proofErr w:type="gramStart"/>
      <w:r>
        <w:rPr>
          <w:rFonts w:ascii="Arial" w:hAnsi="Arial" w:cs="Arial"/>
          <w:sz w:val="22"/>
        </w:rPr>
        <w:t>kódu</w:t>
      </w:r>
      <w:proofErr w:type="gramEnd"/>
      <w:r>
        <w:rPr>
          <w:rFonts w:ascii="Arial" w:hAnsi="Arial" w:cs="Arial"/>
          <w:sz w:val="22"/>
        </w:rPr>
        <w:t xml:space="preserve"> do formuláře byly ve formuláři prováděny ještě nějaké úpravy, je nutné získat nový kód</w:t>
      </w:r>
      <w:r w:rsidR="008B558E">
        <w:rPr>
          <w:rFonts w:ascii="Arial" w:hAnsi="Arial" w:cs="Arial"/>
          <w:sz w:val="22"/>
        </w:rPr>
        <w:t xml:space="preserve"> stejným způsobem</w:t>
      </w:r>
      <w:r>
        <w:rPr>
          <w:rFonts w:ascii="Arial" w:hAnsi="Arial" w:cs="Arial"/>
          <w:sz w:val="22"/>
        </w:rPr>
        <w:t xml:space="preserve">. </w:t>
      </w:r>
      <w:r w:rsidR="00505CFF">
        <w:rPr>
          <w:rFonts w:ascii="Arial" w:hAnsi="Arial" w:cs="Arial"/>
          <w:sz w:val="22"/>
        </w:rPr>
        <w:t>Po doplnění „Kódu elektronické žádosti“ je následně nutné žádost vytisknou papí</w:t>
      </w:r>
      <w:r w:rsidR="00202D9D">
        <w:rPr>
          <w:rFonts w:ascii="Arial" w:hAnsi="Arial" w:cs="Arial"/>
          <w:sz w:val="22"/>
        </w:rPr>
        <w:t>rově, případně do formátu PDF a </w:t>
      </w:r>
      <w:r w:rsidR="00505CFF">
        <w:rPr>
          <w:rFonts w:ascii="Arial" w:hAnsi="Arial" w:cs="Arial"/>
          <w:sz w:val="22"/>
        </w:rPr>
        <w:t xml:space="preserve">odeslat ji na krajský úřad </w:t>
      </w:r>
      <w:r w:rsidR="00E51905">
        <w:rPr>
          <w:rFonts w:ascii="Arial" w:hAnsi="Arial" w:cs="Arial"/>
          <w:sz w:val="22"/>
        </w:rPr>
        <w:t>podle jedné z uvedených variant</w:t>
      </w:r>
      <w:r w:rsidR="00E51905" w:rsidRPr="00E51905">
        <w:rPr>
          <w:rFonts w:ascii="Arial" w:hAnsi="Arial" w:cs="Arial"/>
          <w:sz w:val="22"/>
        </w:rPr>
        <w:t>.</w:t>
      </w:r>
    </w:p>
    <w:p w14:paraId="406977E2" w14:textId="77777777" w:rsidR="00E67318" w:rsidRDefault="00E67318" w:rsidP="00E51905">
      <w:pPr>
        <w:spacing w:after="120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sym w:font="Wingdings" w:char="F0E8"/>
      </w:r>
      <w:r>
        <w:rPr>
          <w:rFonts w:ascii="Arial" w:hAnsi="Arial" w:cs="Arial"/>
          <w:b/>
          <w:bCs/>
          <w:sz w:val="22"/>
        </w:rPr>
        <w:t xml:space="preserve"> Varianta 1 – „Papírové podání žádosti“</w:t>
      </w:r>
    </w:p>
    <w:p w14:paraId="2928E78E" w14:textId="5147B754" w:rsidR="00E67318" w:rsidRDefault="00E67318" w:rsidP="00884C3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Žádosti zpracované v</w:t>
      </w:r>
      <w:r w:rsidR="00F262EA">
        <w:rPr>
          <w:rFonts w:ascii="Arial" w:hAnsi="Arial" w:cs="Arial"/>
          <w:sz w:val="22"/>
        </w:rPr>
        <w:t xml:space="preserve"> jednom</w:t>
      </w:r>
      <w:r>
        <w:rPr>
          <w:rFonts w:ascii="Arial" w:hAnsi="Arial" w:cs="Arial"/>
          <w:b/>
          <w:bCs/>
          <w:sz w:val="22"/>
        </w:rPr>
        <w:t xml:space="preserve"> vyhotovení včetně dokladů nutných k posouzení žádosti </w:t>
      </w:r>
      <w:r>
        <w:rPr>
          <w:rFonts w:ascii="Arial" w:hAnsi="Arial" w:cs="Arial"/>
          <w:sz w:val="22"/>
        </w:rPr>
        <w:t xml:space="preserve">(originál) se přijímají osobně prostřednictvím podatelny Krajského úřadu Kraje Vysočina, Žižkova 57, 587 33 Jihlava nebo poštou v termínu od </w:t>
      </w:r>
      <w:r w:rsidR="00F262EA" w:rsidRPr="00F262EA">
        <w:rPr>
          <w:rFonts w:ascii="Arial" w:hAnsi="Arial" w:cs="Arial"/>
          <w:b/>
          <w:sz w:val="22"/>
        </w:rPr>
        <w:t>15</w:t>
      </w:r>
      <w:r w:rsidRPr="00F262EA">
        <w:rPr>
          <w:rFonts w:ascii="Arial" w:hAnsi="Arial" w:cs="Arial"/>
          <w:b/>
          <w:sz w:val="22"/>
        </w:rPr>
        <w:t xml:space="preserve">. </w:t>
      </w:r>
      <w:r w:rsidR="00F262EA">
        <w:rPr>
          <w:rFonts w:ascii="Arial" w:hAnsi="Arial" w:cs="Arial"/>
          <w:b/>
          <w:sz w:val="22"/>
        </w:rPr>
        <w:t>3</w:t>
      </w:r>
      <w:r w:rsidRPr="003E66F5">
        <w:rPr>
          <w:rFonts w:ascii="Arial" w:hAnsi="Arial" w:cs="Arial"/>
          <w:b/>
          <w:sz w:val="22"/>
        </w:rPr>
        <w:t>. 20</w:t>
      </w:r>
      <w:r w:rsidR="00F262EA">
        <w:rPr>
          <w:rFonts w:ascii="Arial" w:hAnsi="Arial" w:cs="Arial"/>
          <w:b/>
          <w:sz w:val="22"/>
        </w:rPr>
        <w:t>20</w:t>
      </w:r>
      <w:r>
        <w:rPr>
          <w:rFonts w:ascii="Arial" w:hAnsi="Arial" w:cs="Arial"/>
          <w:sz w:val="22"/>
        </w:rPr>
        <w:t xml:space="preserve"> do </w:t>
      </w:r>
      <w:r w:rsidR="00F262EA" w:rsidRPr="00F262EA">
        <w:rPr>
          <w:rFonts w:ascii="Arial" w:hAnsi="Arial" w:cs="Arial"/>
          <w:b/>
          <w:sz w:val="22"/>
        </w:rPr>
        <w:t>31</w:t>
      </w:r>
      <w:r w:rsidRPr="00F262EA">
        <w:rPr>
          <w:rFonts w:ascii="Arial" w:hAnsi="Arial" w:cs="Arial"/>
          <w:b/>
          <w:bCs/>
          <w:sz w:val="22"/>
        </w:rPr>
        <w:t xml:space="preserve">. </w:t>
      </w:r>
      <w:r w:rsidR="00F262EA" w:rsidRPr="00F262EA">
        <w:rPr>
          <w:rFonts w:ascii="Arial" w:hAnsi="Arial" w:cs="Arial"/>
          <w:b/>
          <w:bCs/>
          <w:sz w:val="22"/>
        </w:rPr>
        <w:t>3</w:t>
      </w:r>
      <w:r w:rsidRPr="00F262EA">
        <w:rPr>
          <w:rFonts w:ascii="Arial" w:hAnsi="Arial" w:cs="Arial"/>
          <w:b/>
          <w:bCs/>
          <w:sz w:val="22"/>
        </w:rPr>
        <w:t>. 20</w:t>
      </w:r>
      <w:r w:rsidR="00F262EA" w:rsidRPr="00F262EA">
        <w:rPr>
          <w:rFonts w:ascii="Arial" w:hAnsi="Arial" w:cs="Arial"/>
          <w:b/>
          <w:bCs/>
          <w:sz w:val="22"/>
        </w:rPr>
        <w:t>20</w:t>
      </w:r>
      <w:r>
        <w:rPr>
          <w:rFonts w:ascii="Arial" w:hAnsi="Arial" w:cs="Arial"/>
          <w:sz w:val="22"/>
        </w:rPr>
        <w:t xml:space="preserve"> (</w:t>
      </w:r>
      <w:r w:rsidR="00E0132B">
        <w:rPr>
          <w:rFonts w:ascii="Arial" w:hAnsi="Arial" w:cs="Arial"/>
          <w:sz w:val="22"/>
        </w:rPr>
        <w:t>R</w:t>
      </w:r>
      <w:r w:rsidRPr="00F76FFC">
        <w:rPr>
          <w:rFonts w:ascii="Arial" w:hAnsi="Arial" w:cs="Arial"/>
          <w:sz w:val="22"/>
          <w:szCs w:val="22"/>
        </w:rPr>
        <w:t>ozhodující je datum doručení na podatelnu Krajského úřadu Kraje Vysočina dle podacího razítka</w:t>
      </w:r>
      <w:r w:rsidR="00270FC8">
        <w:rPr>
          <w:rFonts w:ascii="Arial" w:hAnsi="Arial" w:cs="Arial"/>
          <w:sz w:val="22"/>
          <w:szCs w:val="22"/>
        </w:rPr>
        <w:t>. Za podání v termínu v poslední den lhůty se považuje i den předání poštovní službě</w:t>
      </w:r>
      <w:r>
        <w:rPr>
          <w:rFonts w:ascii="Arial" w:hAnsi="Arial" w:cs="Arial"/>
          <w:sz w:val="22"/>
        </w:rPr>
        <w:t xml:space="preserve">). </w:t>
      </w:r>
    </w:p>
    <w:p w14:paraId="2147ECE2" w14:textId="77777777" w:rsidR="00E67318" w:rsidRDefault="00E67318" w:rsidP="00E51905">
      <w:pPr>
        <w:spacing w:after="240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sz w:val="22"/>
        </w:rPr>
        <w:t xml:space="preserve">Žádosti budou předloženy v zalepené obálce označené: </w:t>
      </w:r>
      <w:r>
        <w:rPr>
          <w:rFonts w:ascii="Arial" w:hAnsi="Arial" w:cs="Arial"/>
          <w:b/>
          <w:bCs/>
          <w:sz w:val="22"/>
        </w:rPr>
        <w:t>Fond Vysočiny, Program „</w:t>
      </w:r>
      <w:r w:rsidR="00F262EA" w:rsidRPr="00F262EA">
        <w:rPr>
          <w:rFonts w:ascii="Arial" w:hAnsi="Arial" w:cs="Arial"/>
          <w:b/>
          <w:bCs/>
          <w:sz w:val="22"/>
        </w:rPr>
        <w:t>AKCESCHOPNOST JEDNOTEK POŽÁRNÍ OCHRANY OBCÍ 2020</w:t>
      </w:r>
      <w:r>
        <w:rPr>
          <w:rFonts w:ascii="Arial" w:hAnsi="Arial" w:cs="Arial"/>
          <w:b/>
          <w:bCs/>
          <w:sz w:val="22"/>
        </w:rPr>
        <w:t>“.</w:t>
      </w:r>
    </w:p>
    <w:p w14:paraId="3519A37D" w14:textId="77777777" w:rsidR="00E67318" w:rsidRDefault="00E67318" w:rsidP="00E51905">
      <w:pPr>
        <w:spacing w:after="120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sym w:font="Wingdings" w:char="F0E8"/>
      </w:r>
      <w:r>
        <w:rPr>
          <w:rFonts w:ascii="Arial" w:hAnsi="Arial" w:cs="Arial"/>
          <w:b/>
          <w:bCs/>
          <w:sz w:val="22"/>
        </w:rPr>
        <w:t xml:space="preserve"> Varianta 2 – „Elektronické podání žádosti prostřednictvím e-mailu“</w:t>
      </w:r>
    </w:p>
    <w:p w14:paraId="5EC42056" w14:textId="17E976B3" w:rsidR="00E67318" w:rsidRPr="00E51905" w:rsidRDefault="00E67318" w:rsidP="00E51905">
      <w:pPr>
        <w:spacing w:after="240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sz w:val="22"/>
        </w:rPr>
        <w:t xml:space="preserve">Originál formuláře žádosti bude odeslán v termínu od </w:t>
      </w:r>
      <w:r w:rsidR="00F262EA" w:rsidRPr="00F262EA">
        <w:rPr>
          <w:rFonts w:ascii="Arial" w:hAnsi="Arial" w:cs="Arial"/>
          <w:b/>
          <w:sz w:val="22"/>
        </w:rPr>
        <w:t>15. 3. 2020 do 31. 3. 2020</w:t>
      </w:r>
      <w:r w:rsidR="00F262EA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e-mailem na adresu podatelny </w:t>
      </w:r>
      <w:proofErr w:type="spellStart"/>
      <w:r>
        <w:rPr>
          <w:rFonts w:ascii="Arial" w:hAnsi="Arial" w:cs="Arial"/>
          <w:sz w:val="22"/>
        </w:rPr>
        <w:t>KrÚ</w:t>
      </w:r>
      <w:proofErr w:type="spellEnd"/>
      <w:r>
        <w:rPr>
          <w:rFonts w:ascii="Arial" w:hAnsi="Arial" w:cs="Arial"/>
          <w:sz w:val="22"/>
        </w:rPr>
        <w:t xml:space="preserve"> </w:t>
      </w:r>
      <w:hyperlink r:id="rId11" w:history="1">
        <w:r>
          <w:rPr>
            <w:rStyle w:val="Hypertextovodkaz"/>
            <w:rFonts w:ascii="Arial" w:hAnsi="Arial" w:cs="Arial"/>
            <w:sz w:val="22"/>
          </w:rPr>
          <w:t>posta@kr-vysocina.cz</w:t>
        </w:r>
      </w:hyperlink>
      <w:r>
        <w:rPr>
          <w:rFonts w:ascii="Arial" w:hAnsi="Arial" w:cs="Arial"/>
          <w:sz w:val="22"/>
        </w:rPr>
        <w:t xml:space="preserve"> včetně dokladů nutných k posouzení žádosti. </w:t>
      </w:r>
      <w:r w:rsidRPr="0012552D">
        <w:rPr>
          <w:rFonts w:ascii="Arial" w:hAnsi="Arial" w:cs="Arial"/>
          <w:sz w:val="22"/>
          <w:szCs w:val="22"/>
        </w:rPr>
        <w:t>Za originál elektronicky vyplněné žádosti se považuje elektronick</w:t>
      </w:r>
      <w:r w:rsidR="00E51905">
        <w:rPr>
          <w:rFonts w:ascii="Arial" w:hAnsi="Arial" w:cs="Arial"/>
          <w:sz w:val="22"/>
          <w:szCs w:val="22"/>
        </w:rPr>
        <w:t>y podepsaný formulář žádosti či</w:t>
      </w:r>
      <w:r w:rsidR="00E51905">
        <w:rPr>
          <w:rFonts w:ascii="Arial" w:hAnsi="Arial" w:cs="Arial"/>
          <w:sz w:val="22"/>
          <w:szCs w:val="22"/>
        </w:rPr>
        <w:br/>
      </w:r>
      <w:r w:rsidRPr="0012552D">
        <w:rPr>
          <w:rFonts w:ascii="Arial" w:hAnsi="Arial" w:cs="Arial"/>
          <w:sz w:val="22"/>
          <w:szCs w:val="22"/>
        </w:rPr>
        <w:t>e-mail podepsaný zaručeným elektronickým podpisem, jež obsahuje vyplněný formulář žádosti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</w:rPr>
        <w:t xml:space="preserve"> Doklady, které je třeba doložit v originále či úředně ověřené kopii a vznikly v listinné podobě, musí být konvertovány v souladu se</w:t>
      </w:r>
      <w:r>
        <w:rPr>
          <w:rFonts w:ascii="Arial" w:hAnsi="Arial" w:cs="Arial"/>
          <w:color w:val="0000FF"/>
          <w:sz w:val="22"/>
        </w:rPr>
        <w:t> </w:t>
      </w:r>
      <w:r>
        <w:rPr>
          <w:rFonts w:ascii="Arial" w:hAnsi="Arial" w:cs="Arial"/>
          <w:sz w:val="22"/>
        </w:rPr>
        <w:t xml:space="preserve">zákonem č. 300/2008 </w:t>
      </w:r>
      <w:r w:rsidR="00202D9D">
        <w:rPr>
          <w:rFonts w:ascii="Arial" w:hAnsi="Arial" w:cs="Arial"/>
          <w:sz w:val="22"/>
        </w:rPr>
        <w:t>Sb., o elektronických úkonech a </w:t>
      </w:r>
      <w:r>
        <w:rPr>
          <w:rFonts w:ascii="Arial" w:hAnsi="Arial" w:cs="Arial"/>
          <w:sz w:val="22"/>
        </w:rPr>
        <w:t>autorizované konverzi dokumentů.</w:t>
      </w:r>
      <w:r>
        <w:rPr>
          <w:rFonts w:ascii="Arial" w:hAnsi="Arial" w:cs="Arial"/>
          <w:color w:val="0000FF"/>
        </w:rPr>
        <w:t> </w:t>
      </w:r>
      <w:r>
        <w:rPr>
          <w:rFonts w:ascii="Arial" w:hAnsi="Arial" w:cs="Arial"/>
          <w:sz w:val="22"/>
        </w:rPr>
        <w:t xml:space="preserve"> Do předmětu zprávy napište: </w:t>
      </w:r>
      <w:r>
        <w:rPr>
          <w:rFonts w:ascii="Arial" w:hAnsi="Arial" w:cs="Arial"/>
          <w:b/>
          <w:bCs/>
          <w:sz w:val="22"/>
        </w:rPr>
        <w:t>Fond Vysočiny, Program „</w:t>
      </w:r>
      <w:r w:rsidR="00F262EA" w:rsidRPr="00F262EA">
        <w:rPr>
          <w:rFonts w:ascii="Arial" w:hAnsi="Arial" w:cs="Arial"/>
          <w:b/>
          <w:bCs/>
          <w:sz w:val="22"/>
        </w:rPr>
        <w:t>AKCESCHOPNOST JEDNOTEK POŽÁRNÍ OCHRANY OBCÍ 2020</w:t>
      </w:r>
      <w:r>
        <w:rPr>
          <w:rFonts w:ascii="Arial" w:hAnsi="Arial" w:cs="Arial"/>
          <w:b/>
          <w:bCs/>
          <w:sz w:val="22"/>
        </w:rPr>
        <w:t xml:space="preserve">“. </w:t>
      </w:r>
      <w:r w:rsidRPr="00BB6704">
        <w:rPr>
          <w:rFonts w:ascii="Arial" w:hAnsi="Arial" w:cs="Arial"/>
          <w:bCs/>
          <w:sz w:val="22"/>
        </w:rPr>
        <w:t>V případě podání žádosti prostřednictvím e-mailu</w:t>
      </w:r>
      <w:r>
        <w:rPr>
          <w:rFonts w:ascii="Arial" w:hAnsi="Arial" w:cs="Arial"/>
          <w:bCs/>
          <w:sz w:val="22"/>
        </w:rPr>
        <w:t xml:space="preserve"> je nutné respektovat požadavky na elektronická podání Krajského úřadu Kraje Vysočina</w:t>
      </w:r>
      <w:r w:rsidRPr="000C54ED">
        <w:rPr>
          <w:rFonts w:ascii="Arial" w:hAnsi="Arial" w:cs="Arial"/>
          <w:bCs/>
          <w:sz w:val="22"/>
        </w:rPr>
        <w:t xml:space="preserve">, </w:t>
      </w:r>
      <w:r w:rsidRPr="00B10F24">
        <w:rPr>
          <w:rFonts w:ascii="Arial" w:hAnsi="Arial" w:cs="Arial"/>
          <w:bCs/>
          <w:sz w:val="22"/>
        </w:rPr>
        <w:t>uvedené na adrese</w:t>
      </w:r>
      <w:r>
        <w:rPr>
          <w:rFonts w:ascii="Arial" w:hAnsi="Arial" w:cs="Arial"/>
          <w:bCs/>
          <w:sz w:val="22"/>
        </w:rPr>
        <w:t xml:space="preserve"> </w:t>
      </w:r>
      <w:hyperlink r:id="rId12" w:history="1">
        <w:r w:rsidRPr="004B4F4D">
          <w:rPr>
            <w:rStyle w:val="Hypertextovodkaz"/>
            <w:rFonts w:ascii="Arial" w:hAnsi="Arial" w:cs="Arial"/>
            <w:bCs/>
            <w:sz w:val="22"/>
          </w:rPr>
          <w:t>http://www.kr-vysocina.cz/podatelna-krajskeho-uradu-kraje-vysocina/d-4032052/p1=2052</w:t>
        </w:r>
      </w:hyperlink>
      <w:r>
        <w:rPr>
          <w:rFonts w:ascii="Arial" w:hAnsi="Arial" w:cs="Arial"/>
          <w:bCs/>
          <w:sz w:val="22"/>
        </w:rPr>
        <w:t>.</w:t>
      </w:r>
    </w:p>
    <w:p w14:paraId="25197A4E" w14:textId="77777777" w:rsidR="00E67318" w:rsidRDefault="00E67318" w:rsidP="00E51905">
      <w:pPr>
        <w:keepNext/>
        <w:spacing w:after="120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sym w:font="Wingdings" w:char="F0E8"/>
      </w:r>
      <w:r>
        <w:rPr>
          <w:rFonts w:ascii="Arial" w:hAnsi="Arial" w:cs="Arial"/>
          <w:b/>
          <w:bCs/>
          <w:sz w:val="22"/>
        </w:rPr>
        <w:t xml:space="preserve"> Varianta 3 – „Elektronické podání žádosti prostřednictvím datové schránky“</w:t>
      </w:r>
    </w:p>
    <w:p w14:paraId="5D75CDDD" w14:textId="6228DFA6" w:rsidR="00E67318" w:rsidRDefault="00E67318" w:rsidP="00E51905">
      <w:pPr>
        <w:spacing w:after="240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sz w:val="22"/>
        </w:rPr>
        <w:t xml:space="preserve">Formulář bude odeslán z datové schránky žadatele nebo osoby oprávněné za žadatele jednat na základě plné moci v termínu od </w:t>
      </w:r>
      <w:r w:rsidR="00F262EA" w:rsidRPr="00F262EA">
        <w:rPr>
          <w:rFonts w:ascii="Arial" w:hAnsi="Arial" w:cs="Arial"/>
          <w:b/>
          <w:sz w:val="22"/>
        </w:rPr>
        <w:t xml:space="preserve">15. 3. 2020 do 31. 3. 2020 </w:t>
      </w:r>
      <w:r>
        <w:rPr>
          <w:rFonts w:ascii="Arial" w:hAnsi="Arial" w:cs="Arial"/>
          <w:sz w:val="22"/>
        </w:rPr>
        <w:t xml:space="preserve">na adresu datové schránky Kraje </w:t>
      </w:r>
      <w:r>
        <w:rPr>
          <w:rFonts w:ascii="Arial" w:hAnsi="Arial" w:cs="Arial"/>
          <w:sz w:val="22"/>
        </w:rPr>
        <w:lastRenderedPageBreak/>
        <w:t>Vysočina (ksab3eu) včetně dokladů nutných k posouzení žádosti. Doklady, které je třeba doložit</w:t>
      </w:r>
      <w:r w:rsidR="00FA7537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v originále či úředně ověřené kopii, musí být konvertovány v souladu se zákonem č. 300/2008 Sb., o elektronických úkonech a autorizované konverzi dokumentů.</w:t>
      </w:r>
      <w:r>
        <w:rPr>
          <w:rFonts w:ascii="Arial" w:hAnsi="Arial" w:cs="Arial"/>
        </w:rPr>
        <w:t> </w:t>
      </w:r>
      <w:r>
        <w:rPr>
          <w:rFonts w:ascii="Arial" w:hAnsi="Arial" w:cs="Arial"/>
          <w:sz w:val="22"/>
        </w:rPr>
        <w:t>V případě podání žádosti prostřednictvím datové schránky není třeba formulář podepsat zaručeným elektronickým podpisem (kvalifikovaným certifikátem), s výjimkou případů, kdy zákon, jiný právní předpis, vnitřní předpis žadatele nebo obdobný dokument vyžaduje ověřený podpis, nebo současně podpisy více osob (např. členů statutárního orgánu).</w:t>
      </w:r>
      <w:r>
        <w:rPr>
          <w:rFonts w:ascii="Arial" w:hAnsi="Arial" w:cs="Arial"/>
          <w:color w:val="FF0000"/>
          <w:sz w:val="22"/>
        </w:rPr>
        <w:t> </w:t>
      </w:r>
      <w:r>
        <w:rPr>
          <w:rFonts w:ascii="Arial" w:hAnsi="Arial" w:cs="Arial"/>
          <w:sz w:val="22"/>
        </w:rPr>
        <w:t xml:space="preserve">Do předmětu zprávy napište: </w:t>
      </w:r>
      <w:r>
        <w:rPr>
          <w:rFonts w:ascii="Arial" w:hAnsi="Arial" w:cs="Arial"/>
          <w:b/>
          <w:bCs/>
          <w:sz w:val="22"/>
        </w:rPr>
        <w:t>Fond Vysočiny, Program „</w:t>
      </w:r>
      <w:r w:rsidR="00F262EA" w:rsidRPr="00F262EA">
        <w:rPr>
          <w:rFonts w:ascii="Arial" w:hAnsi="Arial" w:cs="Arial"/>
          <w:b/>
          <w:bCs/>
          <w:sz w:val="22"/>
        </w:rPr>
        <w:t>AKCESCHOPNOST JEDNOTEK POŽÁRNÍ OCHRANY OBCÍ 2020</w:t>
      </w:r>
      <w:r>
        <w:rPr>
          <w:rFonts w:ascii="Arial" w:hAnsi="Arial" w:cs="Arial"/>
          <w:b/>
          <w:bCs/>
          <w:sz w:val="22"/>
        </w:rPr>
        <w:t>“.</w:t>
      </w:r>
    </w:p>
    <w:p w14:paraId="1AF5A417" w14:textId="77777777" w:rsidR="00E67318" w:rsidRDefault="00E67318" w:rsidP="00E51905">
      <w:pPr>
        <w:spacing w:after="120"/>
        <w:rPr>
          <w:rFonts w:ascii="Arial" w:hAnsi="Arial" w:cs="Arial"/>
          <w:b/>
          <w:bCs/>
          <w:sz w:val="22"/>
          <w:u w:val="single"/>
        </w:rPr>
      </w:pPr>
      <w:r w:rsidRPr="00E67318">
        <w:rPr>
          <w:rFonts w:ascii="Arial" w:hAnsi="Arial" w:cs="Arial"/>
          <w:b/>
          <w:bCs/>
          <w:sz w:val="22"/>
        </w:rPr>
        <w:t xml:space="preserve">15) </w:t>
      </w:r>
      <w:r>
        <w:rPr>
          <w:rFonts w:ascii="Arial" w:hAnsi="Arial" w:cs="Arial"/>
          <w:b/>
          <w:bCs/>
          <w:sz w:val="22"/>
          <w:u w:val="single"/>
        </w:rPr>
        <w:t>Doklady nutné k posouzení žádosti:</w:t>
      </w:r>
    </w:p>
    <w:p w14:paraId="3B427AF5" w14:textId="77777777" w:rsidR="00E67318" w:rsidRPr="00F5052E" w:rsidRDefault="00E67318" w:rsidP="00202D9D">
      <w:pPr>
        <w:numPr>
          <w:ilvl w:val="0"/>
          <w:numId w:val="27"/>
        </w:numPr>
        <w:spacing w:before="80"/>
        <w:ind w:left="851" w:hanging="502"/>
        <w:jc w:val="both"/>
        <w:rPr>
          <w:rFonts w:ascii="Arial" w:hAnsi="Arial" w:cs="Arial"/>
          <w:iCs/>
          <w:sz w:val="22"/>
        </w:rPr>
      </w:pPr>
      <w:r w:rsidRPr="00FC4E6B">
        <w:rPr>
          <w:rFonts w:ascii="Arial" w:hAnsi="Arial" w:cs="Arial"/>
          <w:iCs/>
          <w:sz w:val="22"/>
        </w:rPr>
        <w:t>Doložení náležitostí dle zákona č. 250/2000 Sb., o rozpočtových pravidlech územních rozpočtů</w:t>
      </w:r>
      <w:r w:rsidRPr="00E97884">
        <w:rPr>
          <w:rFonts w:ascii="Arial" w:hAnsi="Arial" w:cs="Arial"/>
          <w:iCs/>
          <w:sz w:val="22"/>
        </w:rPr>
        <w:t xml:space="preserve"> – viz samostatný formulář, který je zveřejněn se žádostí o poskytnutí dotace.</w:t>
      </w:r>
      <w:r w:rsidRPr="000C54ED">
        <w:rPr>
          <w:rFonts w:ascii="Arial" w:hAnsi="Arial" w:cs="Arial"/>
          <w:iCs/>
          <w:sz w:val="22"/>
        </w:rPr>
        <w:t xml:space="preserve"> </w:t>
      </w:r>
      <w:r w:rsidRPr="00B10F24">
        <w:rPr>
          <w:rFonts w:ascii="Arial" w:hAnsi="Arial" w:cs="Arial"/>
          <w:iCs/>
          <w:sz w:val="22"/>
        </w:rPr>
        <w:t>Tyto náležitosti dokládají všechny právnické osoby</w:t>
      </w:r>
      <w:r>
        <w:rPr>
          <w:rFonts w:ascii="Arial" w:hAnsi="Arial" w:cs="Arial"/>
          <w:iCs/>
          <w:sz w:val="22"/>
        </w:rPr>
        <w:t>.</w:t>
      </w:r>
    </w:p>
    <w:p w14:paraId="7A1FBB23" w14:textId="32A2B6F0" w:rsidR="00E67318" w:rsidRPr="00E51905" w:rsidRDefault="00E146D7" w:rsidP="00E51905">
      <w:pPr>
        <w:numPr>
          <w:ilvl w:val="0"/>
          <w:numId w:val="27"/>
        </w:numPr>
        <w:spacing w:before="80" w:after="240"/>
        <w:ind w:left="851" w:hanging="502"/>
        <w:jc w:val="both"/>
        <w:rPr>
          <w:rFonts w:ascii="Arial" w:hAnsi="Arial" w:cs="Arial"/>
          <w:iCs/>
          <w:sz w:val="22"/>
        </w:rPr>
      </w:pPr>
      <w:r w:rsidRPr="00E146D7">
        <w:rPr>
          <w:rFonts w:ascii="Arial" w:hAnsi="Arial" w:cs="Arial"/>
          <w:iCs/>
          <w:sz w:val="22"/>
        </w:rPr>
        <w:t>Doložení názvu a kategorie jednotky požární ochrany (JPO II, JPO III, JPO V s CAS), na kterou bude využit finanční příspěvek</w:t>
      </w:r>
      <w:r>
        <w:rPr>
          <w:rFonts w:ascii="Arial" w:hAnsi="Arial" w:cs="Arial"/>
          <w:iCs/>
          <w:sz w:val="22"/>
        </w:rPr>
        <w:t xml:space="preserve"> (doložení je možné např.: zřizovací listina, čestné prohlášení, vyjádření HZS Kraje vysočina apod.)</w:t>
      </w:r>
      <w:r w:rsidRPr="00E146D7">
        <w:rPr>
          <w:rFonts w:ascii="Arial" w:hAnsi="Arial" w:cs="Arial"/>
          <w:iCs/>
          <w:sz w:val="22"/>
        </w:rPr>
        <w:t>.</w:t>
      </w:r>
    </w:p>
    <w:p w14:paraId="2E5B1BC9" w14:textId="77777777" w:rsidR="00E67318" w:rsidRDefault="00E67318" w:rsidP="00E51905">
      <w:pPr>
        <w:spacing w:after="12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16) Odpovědnost za realizaci podpory (garant programu):</w:t>
      </w:r>
    </w:p>
    <w:p w14:paraId="7845CCF3" w14:textId="77777777" w:rsidR="00E67318" w:rsidRDefault="00EF4CBB" w:rsidP="00270FC8">
      <w:pPr>
        <w:jc w:val="both"/>
        <w:rPr>
          <w:rFonts w:ascii="Arial" w:hAnsi="Arial" w:cs="Arial"/>
          <w:sz w:val="22"/>
        </w:rPr>
      </w:pPr>
      <w:r w:rsidRPr="00EF4CBB">
        <w:rPr>
          <w:rFonts w:ascii="Arial" w:hAnsi="Arial" w:cs="Arial"/>
          <w:sz w:val="22"/>
        </w:rPr>
        <w:t>Garantem programu je odbor sekretariátu hejtmana, Krajský úřad Kraje Vysočina, Žižkova 57, Jihlava, 587 33.</w:t>
      </w:r>
    </w:p>
    <w:p w14:paraId="7D040552" w14:textId="573A1F0B" w:rsidR="00EF4CBB" w:rsidRDefault="00EF4CBB" w:rsidP="00E51905">
      <w:pPr>
        <w:spacing w:after="240"/>
        <w:jc w:val="both"/>
        <w:rPr>
          <w:rFonts w:ascii="Arial" w:hAnsi="Arial" w:cs="Arial"/>
          <w:sz w:val="22"/>
        </w:rPr>
      </w:pPr>
      <w:r w:rsidRPr="00EF4CBB">
        <w:rPr>
          <w:rFonts w:ascii="Arial" w:hAnsi="Arial" w:cs="Arial"/>
          <w:sz w:val="22"/>
        </w:rPr>
        <w:t xml:space="preserve">Průběžné informace ke zpracování projektů bude poskytovat odbor sekretariátu hejtmana, oddělení krizového řízení a bezpečnosti, Ing. Bc. Pavel Dvořák, tel. 564 602 122, e-mail: dvorak.pavel@kr-vysocina.cz, Iva Leflerová, tel. 564 602 175, e-mail: lefler.i@kr-vysocina.cz. </w:t>
      </w:r>
      <w:r w:rsidR="00CE0571">
        <w:rPr>
          <w:rFonts w:ascii="Arial" w:hAnsi="Arial" w:cs="Arial"/>
          <w:sz w:val="22"/>
        </w:rPr>
        <w:t xml:space="preserve"> </w:t>
      </w:r>
      <w:r w:rsidRPr="00EF4CBB">
        <w:rPr>
          <w:rFonts w:ascii="Arial" w:hAnsi="Arial" w:cs="Arial"/>
          <w:sz w:val="22"/>
        </w:rPr>
        <w:t>Před finálním podáním žádosti je možné si nechat žádost zkontrolovat výše uvedenou osobou, můžete se tak vyhnout případnému vyřazení žádosti z hlediska administrativního pochybení.</w:t>
      </w:r>
    </w:p>
    <w:p w14:paraId="1E4D106E" w14:textId="77777777" w:rsidR="00E67318" w:rsidRPr="00C346E4" w:rsidRDefault="00E67318" w:rsidP="00E51905">
      <w:pPr>
        <w:spacing w:after="120"/>
        <w:jc w:val="both"/>
        <w:rPr>
          <w:rFonts w:ascii="Arial" w:hAnsi="Arial" w:cs="Arial"/>
          <w:b/>
          <w:bCs/>
          <w:sz w:val="22"/>
        </w:rPr>
      </w:pPr>
      <w:r w:rsidRPr="00C346E4">
        <w:rPr>
          <w:rFonts w:ascii="Arial" w:hAnsi="Arial" w:cs="Arial"/>
          <w:b/>
          <w:bCs/>
          <w:sz w:val="22"/>
        </w:rPr>
        <w:t>1</w:t>
      </w:r>
      <w:r>
        <w:rPr>
          <w:rFonts w:ascii="Arial" w:hAnsi="Arial" w:cs="Arial"/>
          <w:b/>
          <w:bCs/>
          <w:sz w:val="22"/>
        </w:rPr>
        <w:t>7</w:t>
      </w:r>
      <w:r w:rsidRPr="00C346E4">
        <w:rPr>
          <w:rFonts w:ascii="Arial" w:hAnsi="Arial" w:cs="Arial"/>
          <w:b/>
          <w:bCs/>
          <w:sz w:val="22"/>
        </w:rPr>
        <w:t>) Závěrečná ustanovení</w:t>
      </w:r>
    </w:p>
    <w:p w14:paraId="0D7C0655" w14:textId="77777777" w:rsidR="00E67318" w:rsidRDefault="00E67318" w:rsidP="00F121A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</w:rPr>
      </w:pPr>
      <w:r w:rsidRPr="00263BEA">
        <w:rPr>
          <w:rFonts w:ascii="Arial" w:hAnsi="Arial" w:cs="Arial"/>
          <w:b/>
          <w:bCs/>
          <w:sz w:val="22"/>
        </w:rPr>
        <w:t xml:space="preserve">Žadatelé budou garantem programu vyzváni pouze k doplnění chybějících dokladů nutných k posouzení žádosti uvedených v bodě 15) výzvy </w:t>
      </w:r>
      <w:r>
        <w:rPr>
          <w:rFonts w:ascii="Arial" w:hAnsi="Arial" w:cs="Arial"/>
          <w:b/>
          <w:bCs/>
          <w:sz w:val="22"/>
        </w:rPr>
        <w:t xml:space="preserve">a to </w:t>
      </w:r>
      <w:r w:rsidRPr="00263BEA">
        <w:rPr>
          <w:rFonts w:ascii="Arial" w:hAnsi="Arial" w:cs="Arial"/>
          <w:b/>
          <w:bCs/>
          <w:sz w:val="22"/>
        </w:rPr>
        <w:t xml:space="preserve">prostřednictvím e-mailu uvedeného v žádosti. </w:t>
      </w:r>
    </w:p>
    <w:p w14:paraId="6A0BB176" w14:textId="19E5D6DF" w:rsidR="00E67318" w:rsidRPr="002E7E26" w:rsidRDefault="00E67318" w:rsidP="00E51905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</w:rPr>
      </w:pPr>
      <w:r w:rsidRPr="002E7E26">
        <w:rPr>
          <w:rFonts w:ascii="Arial" w:hAnsi="Arial" w:cs="Arial"/>
          <w:bCs/>
          <w:sz w:val="22"/>
        </w:rPr>
        <w:t xml:space="preserve">Žádost, která nesplňuje </w:t>
      </w:r>
      <w:r>
        <w:rPr>
          <w:rFonts w:ascii="Arial" w:hAnsi="Arial" w:cs="Arial"/>
          <w:bCs/>
          <w:sz w:val="22"/>
        </w:rPr>
        <w:t xml:space="preserve">ostatní </w:t>
      </w:r>
      <w:r w:rsidRPr="002E7E26">
        <w:rPr>
          <w:rFonts w:ascii="Arial" w:hAnsi="Arial" w:cs="Arial"/>
          <w:bCs/>
          <w:sz w:val="22"/>
        </w:rPr>
        <w:t>formální náležitosti</w:t>
      </w:r>
      <w:r>
        <w:rPr>
          <w:rFonts w:ascii="Arial" w:hAnsi="Arial" w:cs="Arial"/>
          <w:bCs/>
          <w:sz w:val="22"/>
        </w:rPr>
        <w:t xml:space="preserve"> dle podmínek výzvy</w:t>
      </w:r>
      <w:r w:rsidR="0074539D">
        <w:rPr>
          <w:rFonts w:ascii="Arial" w:hAnsi="Arial" w:cs="Arial"/>
          <w:bCs/>
          <w:sz w:val="22"/>
        </w:rPr>
        <w:t xml:space="preserve"> (např. </w:t>
      </w:r>
      <w:r w:rsidR="00002667">
        <w:rPr>
          <w:rFonts w:ascii="Arial" w:hAnsi="Arial" w:cs="Arial"/>
          <w:bCs/>
          <w:sz w:val="22"/>
        </w:rPr>
        <w:t>požadavek na menší dotaci</w:t>
      </w:r>
      <w:bookmarkStart w:id="0" w:name="_GoBack"/>
      <w:bookmarkEnd w:id="0"/>
      <w:r w:rsidR="00002667">
        <w:rPr>
          <w:rFonts w:ascii="Arial" w:hAnsi="Arial" w:cs="Arial"/>
          <w:bCs/>
          <w:sz w:val="22"/>
        </w:rPr>
        <w:t xml:space="preserve">, než je její minimální výše, </w:t>
      </w:r>
      <w:r w:rsidR="0074539D">
        <w:rPr>
          <w:rFonts w:ascii="Arial" w:hAnsi="Arial" w:cs="Arial"/>
          <w:bCs/>
          <w:sz w:val="22"/>
        </w:rPr>
        <w:t>překročení maximáln</w:t>
      </w:r>
      <w:r w:rsidR="00EA4026">
        <w:rPr>
          <w:rFonts w:ascii="Arial" w:hAnsi="Arial" w:cs="Arial"/>
          <w:bCs/>
          <w:sz w:val="22"/>
        </w:rPr>
        <w:t>í výše</w:t>
      </w:r>
      <w:r w:rsidR="0074539D">
        <w:rPr>
          <w:rFonts w:ascii="Arial" w:hAnsi="Arial" w:cs="Arial"/>
          <w:bCs/>
          <w:sz w:val="22"/>
        </w:rPr>
        <w:t xml:space="preserve"> </w:t>
      </w:r>
      <w:r w:rsidR="00EA4026">
        <w:rPr>
          <w:rFonts w:ascii="Arial" w:hAnsi="Arial" w:cs="Arial"/>
          <w:bCs/>
          <w:sz w:val="22"/>
        </w:rPr>
        <w:t>požadované dotace</w:t>
      </w:r>
      <w:r w:rsidR="0074539D">
        <w:rPr>
          <w:rFonts w:ascii="Arial" w:hAnsi="Arial" w:cs="Arial"/>
          <w:bCs/>
          <w:sz w:val="22"/>
        </w:rPr>
        <w:t>)</w:t>
      </w:r>
      <w:r w:rsidRPr="002E7E26">
        <w:rPr>
          <w:rFonts w:ascii="Arial" w:hAnsi="Arial" w:cs="Arial"/>
          <w:bCs/>
          <w:sz w:val="22"/>
        </w:rPr>
        <w:t xml:space="preserve"> nebo bude zaslána mimo termín vymezený pro podávání žádostí, bude z hodnocení vyřazena. </w:t>
      </w:r>
    </w:p>
    <w:p w14:paraId="7B9DBB28" w14:textId="0CEC3ACA" w:rsidR="00E67318" w:rsidRPr="00AA4BF4" w:rsidRDefault="00E67318" w:rsidP="0030515E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E7E26">
        <w:rPr>
          <w:rFonts w:ascii="Arial" w:hAnsi="Arial" w:cs="Arial"/>
          <w:sz w:val="22"/>
        </w:rPr>
        <w:t>Podpora z Fondu Vysočiny nepředstavuje nárokový příspěvek, nejde ani o správní řízení.</w:t>
      </w:r>
    </w:p>
    <w:sectPr w:rsidR="00E67318" w:rsidRPr="00AA4BF4" w:rsidSect="00824C22">
      <w:footerReference w:type="even" r:id="rId13"/>
      <w:footerReference w:type="default" r:id="rId14"/>
      <w:pgSz w:w="12240" w:h="15840"/>
      <w:pgMar w:top="1417" w:right="1417" w:bottom="1417" w:left="1417" w:header="708" w:footer="70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F66F95" w14:textId="77777777" w:rsidR="008B7407" w:rsidRDefault="008B7407">
      <w:r>
        <w:separator/>
      </w:r>
    </w:p>
  </w:endnote>
  <w:endnote w:type="continuationSeparator" w:id="0">
    <w:p w14:paraId="3F296908" w14:textId="77777777" w:rsidR="008B7407" w:rsidRDefault="008B7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EB5604" w14:textId="77777777" w:rsidR="00827ED2" w:rsidRDefault="00827ED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34FB557" w14:textId="77777777" w:rsidR="00827ED2" w:rsidRDefault="00827ED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1A75DB" w14:textId="7E0B1513" w:rsidR="00824C22" w:rsidRDefault="00824C22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02667">
      <w:rPr>
        <w:noProof/>
      </w:rPr>
      <w:t>4</w:t>
    </w:r>
    <w:r>
      <w:fldChar w:fldCharType="end"/>
    </w:r>
  </w:p>
  <w:p w14:paraId="50283517" w14:textId="77777777" w:rsidR="00827ED2" w:rsidRDefault="00827E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7C0958" w14:textId="77777777" w:rsidR="008B7407" w:rsidRDefault="008B7407">
      <w:r>
        <w:separator/>
      </w:r>
    </w:p>
  </w:footnote>
  <w:footnote w:type="continuationSeparator" w:id="0">
    <w:p w14:paraId="0690427E" w14:textId="77777777" w:rsidR="008B7407" w:rsidRDefault="008B74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F61FB"/>
    <w:multiLevelType w:val="hybridMultilevel"/>
    <w:tmpl w:val="4A308972"/>
    <w:lvl w:ilvl="0" w:tplc="B888DF5A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12E41"/>
    <w:multiLevelType w:val="hybridMultilevel"/>
    <w:tmpl w:val="B692887A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185999"/>
    <w:multiLevelType w:val="hybridMultilevel"/>
    <w:tmpl w:val="F69A1D06"/>
    <w:lvl w:ilvl="0" w:tplc="FF366DDC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366F44"/>
    <w:multiLevelType w:val="hybridMultilevel"/>
    <w:tmpl w:val="859E7A5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94ADDA">
      <w:start w:val="7"/>
      <w:numFmt w:val="lowerLetter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852506"/>
    <w:multiLevelType w:val="hybridMultilevel"/>
    <w:tmpl w:val="2D7A1598"/>
    <w:lvl w:ilvl="0" w:tplc="33DE5D8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36A2A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6145D3"/>
    <w:multiLevelType w:val="hybridMultilevel"/>
    <w:tmpl w:val="DE064F3A"/>
    <w:lvl w:ilvl="0" w:tplc="CA10650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2340F"/>
    <w:multiLevelType w:val="hybridMultilevel"/>
    <w:tmpl w:val="3F424A8E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8C445E"/>
    <w:multiLevelType w:val="hybridMultilevel"/>
    <w:tmpl w:val="F72E267C"/>
    <w:lvl w:ilvl="0" w:tplc="2A36E3F0">
      <w:start w:val="3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CA6B1B"/>
    <w:multiLevelType w:val="hybridMultilevel"/>
    <w:tmpl w:val="78D4CE54"/>
    <w:lvl w:ilvl="0" w:tplc="35242F62">
      <w:start w:val="2"/>
      <w:numFmt w:val="decimal"/>
      <w:lvlText w:val="(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E57DAC"/>
    <w:multiLevelType w:val="hybridMultilevel"/>
    <w:tmpl w:val="1442A6DC"/>
    <w:lvl w:ilvl="0" w:tplc="0405000F">
      <w:start w:val="1"/>
      <w:numFmt w:val="decimal"/>
      <w:lvlText w:val="%1."/>
      <w:lvlJc w:val="left"/>
      <w:pPr>
        <w:tabs>
          <w:tab w:val="num" w:pos="456"/>
        </w:tabs>
        <w:ind w:left="456" w:hanging="360"/>
      </w:pPr>
    </w:lvl>
    <w:lvl w:ilvl="1" w:tplc="F6EA1FEE">
      <w:numFmt w:val="bullet"/>
      <w:lvlText w:val="–"/>
      <w:lvlJc w:val="left"/>
      <w:pPr>
        <w:tabs>
          <w:tab w:val="num" w:pos="1176"/>
        </w:tabs>
        <w:ind w:left="1176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96"/>
        </w:tabs>
        <w:ind w:left="189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16"/>
        </w:tabs>
        <w:ind w:left="261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36"/>
        </w:tabs>
        <w:ind w:left="333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56"/>
        </w:tabs>
        <w:ind w:left="405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76"/>
        </w:tabs>
        <w:ind w:left="477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96"/>
        </w:tabs>
        <w:ind w:left="549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16"/>
        </w:tabs>
        <w:ind w:left="6216" w:hanging="180"/>
      </w:pPr>
    </w:lvl>
  </w:abstractNum>
  <w:abstractNum w:abstractNumId="10" w15:restartNumberingAfterBreak="0">
    <w:nsid w:val="208711A5"/>
    <w:multiLevelType w:val="hybridMultilevel"/>
    <w:tmpl w:val="467C631A"/>
    <w:lvl w:ilvl="0" w:tplc="4510EBA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480EFF"/>
    <w:multiLevelType w:val="hybridMultilevel"/>
    <w:tmpl w:val="07A0FB4A"/>
    <w:lvl w:ilvl="0" w:tplc="5A06116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335D32"/>
    <w:multiLevelType w:val="hybridMultilevel"/>
    <w:tmpl w:val="35C66F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03786A"/>
    <w:multiLevelType w:val="hybridMultilevel"/>
    <w:tmpl w:val="B596C76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463E9D"/>
    <w:multiLevelType w:val="hybridMultilevel"/>
    <w:tmpl w:val="A32AF14A"/>
    <w:lvl w:ilvl="0" w:tplc="80D046E8">
      <w:start w:val="1"/>
      <w:numFmt w:val="lowerLetter"/>
      <w:lvlText w:val="%1)"/>
      <w:lvlJc w:val="left"/>
      <w:pPr>
        <w:ind w:left="1146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2A634D53"/>
    <w:multiLevelType w:val="hybridMultilevel"/>
    <w:tmpl w:val="6F322B7C"/>
    <w:lvl w:ilvl="0" w:tplc="31749A1C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F17AE5"/>
    <w:multiLevelType w:val="hybridMultilevel"/>
    <w:tmpl w:val="D41CBA3C"/>
    <w:lvl w:ilvl="0" w:tplc="83B2D8E4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9F79F7"/>
    <w:multiLevelType w:val="hybridMultilevel"/>
    <w:tmpl w:val="04BAA194"/>
    <w:lvl w:ilvl="0" w:tplc="04050017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8F94ADDA">
      <w:start w:val="7"/>
      <w:numFmt w:val="lowerLetter"/>
      <w:lvlText w:val="%2."/>
      <w:lvlJc w:val="left"/>
      <w:pPr>
        <w:tabs>
          <w:tab w:val="num" w:pos="2276"/>
        </w:tabs>
        <w:ind w:left="2276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8" w15:restartNumberingAfterBreak="0">
    <w:nsid w:val="3EFB737C"/>
    <w:multiLevelType w:val="hybridMultilevel"/>
    <w:tmpl w:val="480EBFE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903DF8"/>
    <w:multiLevelType w:val="hybridMultilevel"/>
    <w:tmpl w:val="4C2A51F0"/>
    <w:lvl w:ilvl="0" w:tplc="A46A096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640D9A"/>
    <w:multiLevelType w:val="hybridMultilevel"/>
    <w:tmpl w:val="11D69834"/>
    <w:lvl w:ilvl="0" w:tplc="F000E382">
      <w:start w:val="1"/>
      <w:numFmt w:val="bullet"/>
      <w:pStyle w:val="odrzka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21" w15:restartNumberingAfterBreak="0">
    <w:nsid w:val="479303B1"/>
    <w:multiLevelType w:val="hybridMultilevel"/>
    <w:tmpl w:val="84867E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7139DA"/>
    <w:multiLevelType w:val="hybridMultilevel"/>
    <w:tmpl w:val="5EA69A88"/>
    <w:lvl w:ilvl="0" w:tplc="BF70B7B8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232D02"/>
    <w:multiLevelType w:val="hybridMultilevel"/>
    <w:tmpl w:val="C7D86644"/>
    <w:lvl w:ilvl="0" w:tplc="CAA81D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7259DA"/>
    <w:multiLevelType w:val="hybridMultilevel"/>
    <w:tmpl w:val="7E8C56BA"/>
    <w:lvl w:ilvl="0" w:tplc="92D2E66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8260E7"/>
    <w:multiLevelType w:val="hybridMultilevel"/>
    <w:tmpl w:val="B10CC3BC"/>
    <w:lvl w:ilvl="0" w:tplc="44689F8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5A1F37"/>
    <w:multiLevelType w:val="hybridMultilevel"/>
    <w:tmpl w:val="4F0862D2"/>
    <w:lvl w:ilvl="0" w:tplc="5A06116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070B4E"/>
    <w:multiLevelType w:val="hybridMultilevel"/>
    <w:tmpl w:val="B8F29F1A"/>
    <w:lvl w:ilvl="0" w:tplc="72AE0064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531972"/>
    <w:multiLevelType w:val="hybridMultilevel"/>
    <w:tmpl w:val="CAF25D76"/>
    <w:lvl w:ilvl="0" w:tplc="4510EBA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5455AF"/>
    <w:multiLevelType w:val="hybridMultilevel"/>
    <w:tmpl w:val="D2D6F94E"/>
    <w:lvl w:ilvl="0" w:tplc="CE9E0686">
      <w:start w:val="4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1A63AB"/>
    <w:multiLevelType w:val="hybridMultilevel"/>
    <w:tmpl w:val="29004922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88F0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F587459"/>
    <w:multiLevelType w:val="hybridMultilevel"/>
    <w:tmpl w:val="B18CC04C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DAADF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06A1F4E"/>
    <w:multiLevelType w:val="hybridMultilevel"/>
    <w:tmpl w:val="5272498C"/>
    <w:lvl w:ilvl="0" w:tplc="CAA81D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EB40CF"/>
    <w:multiLevelType w:val="hybridMultilevel"/>
    <w:tmpl w:val="04BAA19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94ADDA">
      <w:start w:val="7"/>
      <w:numFmt w:val="lowerLetter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7934B9"/>
    <w:multiLevelType w:val="hybridMultilevel"/>
    <w:tmpl w:val="D92AD49C"/>
    <w:lvl w:ilvl="0" w:tplc="86D4E3F6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121F7D"/>
    <w:multiLevelType w:val="hybridMultilevel"/>
    <w:tmpl w:val="62FAA256"/>
    <w:lvl w:ilvl="0" w:tplc="31749A1C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1F6BCF"/>
    <w:multiLevelType w:val="hybridMultilevel"/>
    <w:tmpl w:val="548E2C2A"/>
    <w:lvl w:ilvl="0" w:tplc="FA1C908E">
      <w:start w:val="1"/>
      <w:numFmt w:val="lowerLetter"/>
      <w:lvlText w:val="%1)"/>
      <w:lvlJc w:val="left"/>
      <w:pPr>
        <w:ind w:left="1146" w:hanging="360"/>
      </w:pPr>
      <w:rPr>
        <w:rFonts w:ascii="Arial" w:hAnsi="Arial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6E4B03A9"/>
    <w:multiLevelType w:val="hybridMultilevel"/>
    <w:tmpl w:val="137E3FE6"/>
    <w:lvl w:ilvl="0" w:tplc="846E171C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DD4D33"/>
    <w:multiLevelType w:val="hybridMultilevel"/>
    <w:tmpl w:val="AE5CAF0A"/>
    <w:lvl w:ilvl="0" w:tplc="CAA81D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1C2749"/>
    <w:multiLevelType w:val="hybridMultilevel"/>
    <w:tmpl w:val="1F9C1940"/>
    <w:lvl w:ilvl="0" w:tplc="1CA671BC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11D3A8E"/>
    <w:multiLevelType w:val="hybridMultilevel"/>
    <w:tmpl w:val="4E2E9C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696BFB"/>
    <w:multiLevelType w:val="hybridMultilevel"/>
    <w:tmpl w:val="7892FB66"/>
    <w:lvl w:ilvl="0" w:tplc="A46A096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B4469D"/>
    <w:multiLevelType w:val="hybridMultilevel"/>
    <w:tmpl w:val="73C6F0A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94ADDA">
      <w:start w:val="7"/>
      <w:numFmt w:val="lowerLetter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2DA6CEB"/>
    <w:multiLevelType w:val="hybridMultilevel"/>
    <w:tmpl w:val="84A642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535B65"/>
    <w:multiLevelType w:val="hybridMultilevel"/>
    <w:tmpl w:val="B5DC608E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C00A52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57425C6"/>
    <w:multiLevelType w:val="hybridMultilevel"/>
    <w:tmpl w:val="304AE63E"/>
    <w:lvl w:ilvl="0" w:tplc="6B38AC36">
      <w:start w:val="1"/>
      <w:numFmt w:val="decimal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6E90DD3"/>
    <w:multiLevelType w:val="hybridMultilevel"/>
    <w:tmpl w:val="04BAA194"/>
    <w:lvl w:ilvl="0" w:tplc="04050017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8F94ADDA">
      <w:start w:val="7"/>
      <w:numFmt w:val="lowerLetter"/>
      <w:lvlText w:val="%2."/>
      <w:lvlJc w:val="left"/>
      <w:pPr>
        <w:tabs>
          <w:tab w:val="num" w:pos="2276"/>
        </w:tabs>
        <w:ind w:left="2276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7" w15:restartNumberingAfterBreak="0">
    <w:nsid w:val="77D32D7C"/>
    <w:multiLevelType w:val="hybridMultilevel"/>
    <w:tmpl w:val="DDC673C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20"/>
  </w:num>
  <w:num w:numId="3">
    <w:abstractNumId w:val="15"/>
  </w:num>
  <w:num w:numId="4">
    <w:abstractNumId w:val="35"/>
  </w:num>
  <w:num w:numId="5">
    <w:abstractNumId w:val="36"/>
  </w:num>
  <w:num w:numId="6">
    <w:abstractNumId w:val="2"/>
  </w:num>
  <w:num w:numId="7">
    <w:abstractNumId w:val="22"/>
  </w:num>
  <w:num w:numId="8">
    <w:abstractNumId w:val="26"/>
  </w:num>
  <w:num w:numId="9">
    <w:abstractNumId w:val="24"/>
  </w:num>
  <w:num w:numId="10">
    <w:abstractNumId w:val="11"/>
  </w:num>
  <w:num w:numId="11">
    <w:abstractNumId w:val="10"/>
  </w:num>
  <w:num w:numId="12">
    <w:abstractNumId w:val="38"/>
  </w:num>
  <w:num w:numId="13">
    <w:abstractNumId w:val="23"/>
  </w:num>
  <w:num w:numId="14">
    <w:abstractNumId w:val="41"/>
  </w:num>
  <w:num w:numId="15">
    <w:abstractNumId w:val="14"/>
  </w:num>
  <w:num w:numId="16">
    <w:abstractNumId w:val="16"/>
  </w:num>
  <w:num w:numId="17">
    <w:abstractNumId w:val="37"/>
  </w:num>
  <w:num w:numId="18">
    <w:abstractNumId w:val="34"/>
  </w:num>
  <w:num w:numId="19">
    <w:abstractNumId w:val="0"/>
  </w:num>
  <w:num w:numId="20">
    <w:abstractNumId w:val="19"/>
  </w:num>
  <w:num w:numId="21">
    <w:abstractNumId w:val="5"/>
  </w:num>
  <w:num w:numId="22">
    <w:abstractNumId w:val="25"/>
  </w:num>
  <w:num w:numId="23">
    <w:abstractNumId w:val="27"/>
  </w:num>
  <w:num w:numId="24">
    <w:abstractNumId w:val="42"/>
  </w:num>
  <w:num w:numId="25">
    <w:abstractNumId w:val="18"/>
  </w:num>
  <w:num w:numId="26">
    <w:abstractNumId w:val="12"/>
  </w:num>
  <w:num w:numId="27">
    <w:abstractNumId w:val="9"/>
  </w:num>
  <w:num w:numId="28">
    <w:abstractNumId w:val="40"/>
  </w:num>
  <w:num w:numId="29">
    <w:abstractNumId w:val="32"/>
  </w:num>
  <w:num w:numId="30">
    <w:abstractNumId w:val="4"/>
  </w:num>
  <w:num w:numId="31">
    <w:abstractNumId w:val="6"/>
  </w:num>
  <w:num w:numId="32">
    <w:abstractNumId w:val="47"/>
  </w:num>
  <w:num w:numId="33">
    <w:abstractNumId w:val="45"/>
  </w:num>
  <w:num w:numId="34">
    <w:abstractNumId w:val="44"/>
  </w:num>
  <w:num w:numId="35">
    <w:abstractNumId w:val="30"/>
  </w:num>
  <w:num w:numId="36">
    <w:abstractNumId w:val="1"/>
  </w:num>
  <w:num w:numId="37">
    <w:abstractNumId w:val="39"/>
  </w:num>
  <w:num w:numId="38">
    <w:abstractNumId w:val="43"/>
  </w:num>
  <w:num w:numId="39">
    <w:abstractNumId w:val="31"/>
  </w:num>
  <w:num w:numId="40">
    <w:abstractNumId w:val="28"/>
  </w:num>
  <w:num w:numId="41">
    <w:abstractNumId w:val="8"/>
  </w:num>
  <w:num w:numId="42">
    <w:abstractNumId w:val="7"/>
  </w:num>
  <w:num w:numId="43">
    <w:abstractNumId w:val="29"/>
  </w:num>
  <w:num w:numId="44">
    <w:abstractNumId w:val="33"/>
  </w:num>
  <w:num w:numId="45">
    <w:abstractNumId w:val="3"/>
  </w:num>
  <w:num w:numId="46">
    <w:abstractNumId w:val="17"/>
  </w:num>
  <w:num w:numId="47">
    <w:abstractNumId w:val="46"/>
  </w:num>
  <w:num w:numId="48">
    <w:abstractNumId w:val="21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040"/>
    <w:rsid w:val="00002667"/>
    <w:rsid w:val="00003CDF"/>
    <w:rsid w:val="00004057"/>
    <w:rsid w:val="0002391F"/>
    <w:rsid w:val="00060AE0"/>
    <w:rsid w:val="0006299A"/>
    <w:rsid w:val="000679FD"/>
    <w:rsid w:val="00071F57"/>
    <w:rsid w:val="00081055"/>
    <w:rsid w:val="00084ABA"/>
    <w:rsid w:val="00086D9A"/>
    <w:rsid w:val="00091182"/>
    <w:rsid w:val="0009428B"/>
    <w:rsid w:val="000951D1"/>
    <w:rsid w:val="00095677"/>
    <w:rsid w:val="0009639C"/>
    <w:rsid w:val="000A4314"/>
    <w:rsid w:val="000A4694"/>
    <w:rsid w:val="000A54A8"/>
    <w:rsid w:val="000B005D"/>
    <w:rsid w:val="000B1949"/>
    <w:rsid w:val="000B4FFB"/>
    <w:rsid w:val="000C322B"/>
    <w:rsid w:val="000C346E"/>
    <w:rsid w:val="000D67ED"/>
    <w:rsid w:val="000E7612"/>
    <w:rsid w:val="000F32AC"/>
    <w:rsid w:val="000F3BF6"/>
    <w:rsid w:val="000F6FAD"/>
    <w:rsid w:val="0010135D"/>
    <w:rsid w:val="00104509"/>
    <w:rsid w:val="001050D9"/>
    <w:rsid w:val="00107947"/>
    <w:rsid w:val="00107E16"/>
    <w:rsid w:val="0011084E"/>
    <w:rsid w:val="00123DB3"/>
    <w:rsid w:val="00133850"/>
    <w:rsid w:val="00135BFB"/>
    <w:rsid w:val="00137075"/>
    <w:rsid w:val="00140CA3"/>
    <w:rsid w:val="00140D93"/>
    <w:rsid w:val="00141F9A"/>
    <w:rsid w:val="00145C6C"/>
    <w:rsid w:val="001564EE"/>
    <w:rsid w:val="001572D3"/>
    <w:rsid w:val="00164F2F"/>
    <w:rsid w:val="00166CB1"/>
    <w:rsid w:val="0016732D"/>
    <w:rsid w:val="00184598"/>
    <w:rsid w:val="00191E88"/>
    <w:rsid w:val="00193C15"/>
    <w:rsid w:val="001962D6"/>
    <w:rsid w:val="001A6FE6"/>
    <w:rsid w:val="001B23C2"/>
    <w:rsid w:val="001B63A9"/>
    <w:rsid w:val="001C0081"/>
    <w:rsid w:val="001C200F"/>
    <w:rsid w:val="001D0869"/>
    <w:rsid w:val="00202D9D"/>
    <w:rsid w:val="002125E3"/>
    <w:rsid w:val="00220815"/>
    <w:rsid w:val="002246CC"/>
    <w:rsid w:val="00233D5C"/>
    <w:rsid w:val="00250D7C"/>
    <w:rsid w:val="00253684"/>
    <w:rsid w:val="002579D8"/>
    <w:rsid w:val="002610E8"/>
    <w:rsid w:val="00263E25"/>
    <w:rsid w:val="00270FC8"/>
    <w:rsid w:val="002716C9"/>
    <w:rsid w:val="00286429"/>
    <w:rsid w:val="00286F22"/>
    <w:rsid w:val="0029305E"/>
    <w:rsid w:val="002930ED"/>
    <w:rsid w:val="002941AD"/>
    <w:rsid w:val="0029436B"/>
    <w:rsid w:val="00294EA4"/>
    <w:rsid w:val="002A01BB"/>
    <w:rsid w:val="002A3B3B"/>
    <w:rsid w:val="002C11A2"/>
    <w:rsid w:val="002C146A"/>
    <w:rsid w:val="002C3BD8"/>
    <w:rsid w:val="002D1468"/>
    <w:rsid w:val="002D4C13"/>
    <w:rsid w:val="002E59C5"/>
    <w:rsid w:val="002E7CDE"/>
    <w:rsid w:val="002F2103"/>
    <w:rsid w:val="0030515E"/>
    <w:rsid w:val="00311D1A"/>
    <w:rsid w:val="00316D73"/>
    <w:rsid w:val="003175AB"/>
    <w:rsid w:val="00323866"/>
    <w:rsid w:val="003246E0"/>
    <w:rsid w:val="0032614A"/>
    <w:rsid w:val="00334276"/>
    <w:rsid w:val="003440AE"/>
    <w:rsid w:val="003478F7"/>
    <w:rsid w:val="0035790F"/>
    <w:rsid w:val="0036026C"/>
    <w:rsid w:val="003609F8"/>
    <w:rsid w:val="00370167"/>
    <w:rsid w:val="003710F4"/>
    <w:rsid w:val="00373553"/>
    <w:rsid w:val="00384CEF"/>
    <w:rsid w:val="003877B8"/>
    <w:rsid w:val="00392DAB"/>
    <w:rsid w:val="003A724E"/>
    <w:rsid w:val="003B44B1"/>
    <w:rsid w:val="003B5B7D"/>
    <w:rsid w:val="003C1CD3"/>
    <w:rsid w:val="003D14EE"/>
    <w:rsid w:val="003E44F8"/>
    <w:rsid w:val="003E4895"/>
    <w:rsid w:val="003F554C"/>
    <w:rsid w:val="003F65CC"/>
    <w:rsid w:val="00406AD3"/>
    <w:rsid w:val="004113B2"/>
    <w:rsid w:val="004120CF"/>
    <w:rsid w:val="004146F9"/>
    <w:rsid w:val="004158B3"/>
    <w:rsid w:val="004218E5"/>
    <w:rsid w:val="0042201B"/>
    <w:rsid w:val="004253AC"/>
    <w:rsid w:val="00426CD6"/>
    <w:rsid w:val="00426E97"/>
    <w:rsid w:val="00432A96"/>
    <w:rsid w:val="00433CC4"/>
    <w:rsid w:val="00435A1E"/>
    <w:rsid w:val="00441C63"/>
    <w:rsid w:val="004450FF"/>
    <w:rsid w:val="00460EB0"/>
    <w:rsid w:val="004667CA"/>
    <w:rsid w:val="00473282"/>
    <w:rsid w:val="0047399B"/>
    <w:rsid w:val="00477F25"/>
    <w:rsid w:val="004A1C24"/>
    <w:rsid w:val="004B116B"/>
    <w:rsid w:val="004B5DD0"/>
    <w:rsid w:val="004C7A25"/>
    <w:rsid w:val="004E4B12"/>
    <w:rsid w:val="004F5759"/>
    <w:rsid w:val="0050055F"/>
    <w:rsid w:val="00505CFF"/>
    <w:rsid w:val="00507820"/>
    <w:rsid w:val="005101B6"/>
    <w:rsid w:val="00523E00"/>
    <w:rsid w:val="00524439"/>
    <w:rsid w:val="00525B61"/>
    <w:rsid w:val="005325A7"/>
    <w:rsid w:val="00535401"/>
    <w:rsid w:val="005378EC"/>
    <w:rsid w:val="0054151B"/>
    <w:rsid w:val="00550069"/>
    <w:rsid w:val="005536E2"/>
    <w:rsid w:val="00554D3C"/>
    <w:rsid w:val="00556740"/>
    <w:rsid w:val="005602CD"/>
    <w:rsid w:val="00565B84"/>
    <w:rsid w:val="0057039C"/>
    <w:rsid w:val="005717E1"/>
    <w:rsid w:val="005822CA"/>
    <w:rsid w:val="00585F8D"/>
    <w:rsid w:val="0059285B"/>
    <w:rsid w:val="005A3C5C"/>
    <w:rsid w:val="005A6862"/>
    <w:rsid w:val="005B424C"/>
    <w:rsid w:val="005B62E5"/>
    <w:rsid w:val="005C677B"/>
    <w:rsid w:val="005D0093"/>
    <w:rsid w:val="005D1C2B"/>
    <w:rsid w:val="005D565F"/>
    <w:rsid w:val="005D5E8E"/>
    <w:rsid w:val="005D728F"/>
    <w:rsid w:val="005E49FA"/>
    <w:rsid w:val="005F79BB"/>
    <w:rsid w:val="00620AD5"/>
    <w:rsid w:val="00621085"/>
    <w:rsid w:val="00621281"/>
    <w:rsid w:val="006232DB"/>
    <w:rsid w:val="00633DE1"/>
    <w:rsid w:val="00634F5A"/>
    <w:rsid w:val="00646692"/>
    <w:rsid w:val="00647C8D"/>
    <w:rsid w:val="00650799"/>
    <w:rsid w:val="0065457A"/>
    <w:rsid w:val="00655E63"/>
    <w:rsid w:val="0066027F"/>
    <w:rsid w:val="00676CC9"/>
    <w:rsid w:val="00677C51"/>
    <w:rsid w:val="00680278"/>
    <w:rsid w:val="00687854"/>
    <w:rsid w:val="006A5619"/>
    <w:rsid w:val="006B0385"/>
    <w:rsid w:val="006D6CC2"/>
    <w:rsid w:val="006D6CEF"/>
    <w:rsid w:val="006E2DCA"/>
    <w:rsid w:val="006E500C"/>
    <w:rsid w:val="006F4136"/>
    <w:rsid w:val="006F6129"/>
    <w:rsid w:val="007033DD"/>
    <w:rsid w:val="007037B1"/>
    <w:rsid w:val="00720180"/>
    <w:rsid w:val="007201D5"/>
    <w:rsid w:val="00740DC4"/>
    <w:rsid w:val="00740DD1"/>
    <w:rsid w:val="0074539D"/>
    <w:rsid w:val="00746040"/>
    <w:rsid w:val="00746911"/>
    <w:rsid w:val="00760992"/>
    <w:rsid w:val="0076214E"/>
    <w:rsid w:val="007715C5"/>
    <w:rsid w:val="00773F0E"/>
    <w:rsid w:val="00774EBC"/>
    <w:rsid w:val="0077650B"/>
    <w:rsid w:val="00784304"/>
    <w:rsid w:val="00786764"/>
    <w:rsid w:val="00790ABB"/>
    <w:rsid w:val="007A1788"/>
    <w:rsid w:val="007A18C7"/>
    <w:rsid w:val="007B077E"/>
    <w:rsid w:val="007C4D8C"/>
    <w:rsid w:val="007D3D2B"/>
    <w:rsid w:val="007D4155"/>
    <w:rsid w:val="007D52DF"/>
    <w:rsid w:val="007E094A"/>
    <w:rsid w:val="007E0DB2"/>
    <w:rsid w:val="007E0FA8"/>
    <w:rsid w:val="007E23FC"/>
    <w:rsid w:val="007E4240"/>
    <w:rsid w:val="007E59FB"/>
    <w:rsid w:val="007E64E3"/>
    <w:rsid w:val="00803E3A"/>
    <w:rsid w:val="00807F27"/>
    <w:rsid w:val="00817767"/>
    <w:rsid w:val="00824C22"/>
    <w:rsid w:val="00824DE9"/>
    <w:rsid w:val="00827ED2"/>
    <w:rsid w:val="00832F57"/>
    <w:rsid w:val="008346BB"/>
    <w:rsid w:val="00835033"/>
    <w:rsid w:val="008358F6"/>
    <w:rsid w:val="008362E8"/>
    <w:rsid w:val="00836DA3"/>
    <w:rsid w:val="0084071F"/>
    <w:rsid w:val="0084081E"/>
    <w:rsid w:val="00840ED2"/>
    <w:rsid w:val="00842043"/>
    <w:rsid w:val="008529F5"/>
    <w:rsid w:val="00856C6D"/>
    <w:rsid w:val="00863C1A"/>
    <w:rsid w:val="00873C71"/>
    <w:rsid w:val="00877535"/>
    <w:rsid w:val="00884C3C"/>
    <w:rsid w:val="00886C2E"/>
    <w:rsid w:val="008961A2"/>
    <w:rsid w:val="008A0350"/>
    <w:rsid w:val="008A1F4E"/>
    <w:rsid w:val="008B1FBB"/>
    <w:rsid w:val="008B43B5"/>
    <w:rsid w:val="008B558E"/>
    <w:rsid w:val="008B7407"/>
    <w:rsid w:val="008C7362"/>
    <w:rsid w:val="008D042B"/>
    <w:rsid w:val="008D100C"/>
    <w:rsid w:val="008D34DA"/>
    <w:rsid w:val="008D42FD"/>
    <w:rsid w:val="008E0CE2"/>
    <w:rsid w:val="008E5753"/>
    <w:rsid w:val="008E5966"/>
    <w:rsid w:val="008F2AEE"/>
    <w:rsid w:val="00900685"/>
    <w:rsid w:val="009008CF"/>
    <w:rsid w:val="009012E0"/>
    <w:rsid w:val="009113CB"/>
    <w:rsid w:val="00914736"/>
    <w:rsid w:val="00916CC8"/>
    <w:rsid w:val="0091738F"/>
    <w:rsid w:val="0091743B"/>
    <w:rsid w:val="00917456"/>
    <w:rsid w:val="009176E3"/>
    <w:rsid w:val="00920366"/>
    <w:rsid w:val="009249A6"/>
    <w:rsid w:val="00925912"/>
    <w:rsid w:val="00927642"/>
    <w:rsid w:val="009375F3"/>
    <w:rsid w:val="0094445D"/>
    <w:rsid w:val="00960A5C"/>
    <w:rsid w:val="00961288"/>
    <w:rsid w:val="009632D2"/>
    <w:rsid w:val="00964E29"/>
    <w:rsid w:val="00967A63"/>
    <w:rsid w:val="00972939"/>
    <w:rsid w:val="00974279"/>
    <w:rsid w:val="00983145"/>
    <w:rsid w:val="009977D7"/>
    <w:rsid w:val="009A3BAF"/>
    <w:rsid w:val="009A5048"/>
    <w:rsid w:val="009A65D9"/>
    <w:rsid w:val="009B6031"/>
    <w:rsid w:val="009C4416"/>
    <w:rsid w:val="009C60A2"/>
    <w:rsid w:val="009D2243"/>
    <w:rsid w:val="009D7D80"/>
    <w:rsid w:val="009F339A"/>
    <w:rsid w:val="009F4884"/>
    <w:rsid w:val="009F7917"/>
    <w:rsid w:val="00A01432"/>
    <w:rsid w:val="00A129B6"/>
    <w:rsid w:val="00A131C3"/>
    <w:rsid w:val="00A157E7"/>
    <w:rsid w:val="00A17603"/>
    <w:rsid w:val="00A216A0"/>
    <w:rsid w:val="00A21A38"/>
    <w:rsid w:val="00A24A81"/>
    <w:rsid w:val="00A30E00"/>
    <w:rsid w:val="00A34D95"/>
    <w:rsid w:val="00A36C4D"/>
    <w:rsid w:val="00A37328"/>
    <w:rsid w:val="00A4360C"/>
    <w:rsid w:val="00A56D47"/>
    <w:rsid w:val="00A57030"/>
    <w:rsid w:val="00A62D67"/>
    <w:rsid w:val="00A67A9A"/>
    <w:rsid w:val="00A70C0E"/>
    <w:rsid w:val="00A76DDF"/>
    <w:rsid w:val="00A94DFD"/>
    <w:rsid w:val="00A95BB2"/>
    <w:rsid w:val="00AA1677"/>
    <w:rsid w:val="00AA2476"/>
    <w:rsid w:val="00AA2859"/>
    <w:rsid w:val="00AA4BF4"/>
    <w:rsid w:val="00AB748A"/>
    <w:rsid w:val="00AD16FE"/>
    <w:rsid w:val="00AE1B51"/>
    <w:rsid w:val="00AF64F1"/>
    <w:rsid w:val="00B04DCA"/>
    <w:rsid w:val="00B06338"/>
    <w:rsid w:val="00B067BA"/>
    <w:rsid w:val="00B23BAC"/>
    <w:rsid w:val="00B33B3B"/>
    <w:rsid w:val="00B40F45"/>
    <w:rsid w:val="00B41DE0"/>
    <w:rsid w:val="00B42CE0"/>
    <w:rsid w:val="00B45F60"/>
    <w:rsid w:val="00B60D7A"/>
    <w:rsid w:val="00B67253"/>
    <w:rsid w:val="00B67C5D"/>
    <w:rsid w:val="00B67E12"/>
    <w:rsid w:val="00B70CD5"/>
    <w:rsid w:val="00B72CF7"/>
    <w:rsid w:val="00B7764D"/>
    <w:rsid w:val="00B857CE"/>
    <w:rsid w:val="00B8796B"/>
    <w:rsid w:val="00B92693"/>
    <w:rsid w:val="00B944DA"/>
    <w:rsid w:val="00B95844"/>
    <w:rsid w:val="00B95CC7"/>
    <w:rsid w:val="00BA0A42"/>
    <w:rsid w:val="00BA251D"/>
    <w:rsid w:val="00BA38C9"/>
    <w:rsid w:val="00BA575C"/>
    <w:rsid w:val="00BB58BF"/>
    <w:rsid w:val="00BB7778"/>
    <w:rsid w:val="00BC2E6D"/>
    <w:rsid w:val="00BD0A30"/>
    <w:rsid w:val="00BD6CED"/>
    <w:rsid w:val="00BE2F0F"/>
    <w:rsid w:val="00BE54CF"/>
    <w:rsid w:val="00BE670D"/>
    <w:rsid w:val="00BF4A87"/>
    <w:rsid w:val="00C00A0C"/>
    <w:rsid w:val="00C10404"/>
    <w:rsid w:val="00C21091"/>
    <w:rsid w:val="00C26BDD"/>
    <w:rsid w:val="00C27960"/>
    <w:rsid w:val="00C34BC5"/>
    <w:rsid w:val="00C41634"/>
    <w:rsid w:val="00C461AF"/>
    <w:rsid w:val="00C46F69"/>
    <w:rsid w:val="00C54CAC"/>
    <w:rsid w:val="00C56891"/>
    <w:rsid w:val="00C632BE"/>
    <w:rsid w:val="00C63721"/>
    <w:rsid w:val="00C6511F"/>
    <w:rsid w:val="00C7158C"/>
    <w:rsid w:val="00C72918"/>
    <w:rsid w:val="00C807ED"/>
    <w:rsid w:val="00C92E09"/>
    <w:rsid w:val="00C95E8D"/>
    <w:rsid w:val="00CA262E"/>
    <w:rsid w:val="00CA5C23"/>
    <w:rsid w:val="00CB5061"/>
    <w:rsid w:val="00CB510F"/>
    <w:rsid w:val="00CC0A3F"/>
    <w:rsid w:val="00CC6577"/>
    <w:rsid w:val="00CD06B4"/>
    <w:rsid w:val="00CD4497"/>
    <w:rsid w:val="00CE0571"/>
    <w:rsid w:val="00CE3563"/>
    <w:rsid w:val="00CE5247"/>
    <w:rsid w:val="00D066D5"/>
    <w:rsid w:val="00D11857"/>
    <w:rsid w:val="00D147E3"/>
    <w:rsid w:val="00D15F05"/>
    <w:rsid w:val="00D16D6E"/>
    <w:rsid w:val="00D17AE4"/>
    <w:rsid w:val="00D2244A"/>
    <w:rsid w:val="00D2671C"/>
    <w:rsid w:val="00D5224D"/>
    <w:rsid w:val="00D52D02"/>
    <w:rsid w:val="00D54C7A"/>
    <w:rsid w:val="00D6116E"/>
    <w:rsid w:val="00D739A0"/>
    <w:rsid w:val="00D80E1C"/>
    <w:rsid w:val="00D85A4D"/>
    <w:rsid w:val="00D87D09"/>
    <w:rsid w:val="00D93C7D"/>
    <w:rsid w:val="00D96693"/>
    <w:rsid w:val="00DA235F"/>
    <w:rsid w:val="00DA2AA0"/>
    <w:rsid w:val="00DA3D69"/>
    <w:rsid w:val="00DB1715"/>
    <w:rsid w:val="00DB5A09"/>
    <w:rsid w:val="00DC32BA"/>
    <w:rsid w:val="00DC6734"/>
    <w:rsid w:val="00DD686D"/>
    <w:rsid w:val="00DE6B9A"/>
    <w:rsid w:val="00E0132B"/>
    <w:rsid w:val="00E06FCA"/>
    <w:rsid w:val="00E071AC"/>
    <w:rsid w:val="00E10221"/>
    <w:rsid w:val="00E12483"/>
    <w:rsid w:val="00E1411F"/>
    <w:rsid w:val="00E146D7"/>
    <w:rsid w:val="00E20A38"/>
    <w:rsid w:val="00E311D2"/>
    <w:rsid w:val="00E43447"/>
    <w:rsid w:val="00E5148E"/>
    <w:rsid w:val="00E51905"/>
    <w:rsid w:val="00E5592E"/>
    <w:rsid w:val="00E61ED0"/>
    <w:rsid w:val="00E67318"/>
    <w:rsid w:val="00E7106F"/>
    <w:rsid w:val="00E77615"/>
    <w:rsid w:val="00E8033F"/>
    <w:rsid w:val="00E8093D"/>
    <w:rsid w:val="00E814F9"/>
    <w:rsid w:val="00E816D5"/>
    <w:rsid w:val="00E861BE"/>
    <w:rsid w:val="00EA24D8"/>
    <w:rsid w:val="00EA2830"/>
    <w:rsid w:val="00EA4026"/>
    <w:rsid w:val="00EA4672"/>
    <w:rsid w:val="00EA6132"/>
    <w:rsid w:val="00EA6E83"/>
    <w:rsid w:val="00EB04E0"/>
    <w:rsid w:val="00EB12CD"/>
    <w:rsid w:val="00EB1915"/>
    <w:rsid w:val="00EB560E"/>
    <w:rsid w:val="00ED1A5A"/>
    <w:rsid w:val="00EE0B3E"/>
    <w:rsid w:val="00EE213D"/>
    <w:rsid w:val="00EE634C"/>
    <w:rsid w:val="00EF480E"/>
    <w:rsid w:val="00EF4CBB"/>
    <w:rsid w:val="00F0011C"/>
    <w:rsid w:val="00F005F5"/>
    <w:rsid w:val="00F00903"/>
    <w:rsid w:val="00F121A8"/>
    <w:rsid w:val="00F12C0C"/>
    <w:rsid w:val="00F25D2C"/>
    <w:rsid w:val="00F262EA"/>
    <w:rsid w:val="00F31D84"/>
    <w:rsid w:val="00F40B5A"/>
    <w:rsid w:val="00F41AE6"/>
    <w:rsid w:val="00F41FF2"/>
    <w:rsid w:val="00F50908"/>
    <w:rsid w:val="00F52D11"/>
    <w:rsid w:val="00F5780B"/>
    <w:rsid w:val="00F60F22"/>
    <w:rsid w:val="00F62A9E"/>
    <w:rsid w:val="00F64AA9"/>
    <w:rsid w:val="00F66D25"/>
    <w:rsid w:val="00F82921"/>
    <w:rsid w:val="00F9013E"/>
    <w:rsid w:val="00FA5488"/>
    <w:rsid w:val="00FA7537"/>
    <w:rsid w:val="00FB555F"/>
    <w:rsid w:val="00FD0EE2"/>
    <w:rsid w:val="00FD140A"/>
    <w:rsid w:val="00FD5ADD"/>
    <w:rsid w:val="00FE0DF6"/>
    <w:rsid w:val="00FF13EB"/>
    <w:rsid w:val="00FF17A5"/>
    <w:rsid w:val="00FF2351"/>
    <w:rsid w:val="00FF2D3C"/>
    <w:rsid w:val="00FF4730"/>
    <w:rsid w:val="00FF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9F2EC7"/>
  <w15:chartTrackingRefBased/>
  <w15:docId w15:val="{6A4FF6E7-BB6C-41E3-B4B9-5D010580E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uiPriority="99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jc w:val="center"/>
      <w:outlineLvl w:val="0"/>
    </w:pPr>
    <w:rPr>
      <w:rFonts w:ascii="Arial,Bold" w:hAnsi="Arial,Bold"/>
      <w:b/>
      <w:bCs/>
      <w:color w:val="000000"/>
      <w:sz w:val="22"/>
      <w:szCs w:val="22"/>
    </w:rPr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adjustRightInd w:val="0"/>
      <w:outlineLvl w:val="1"/>
    </w:pPr>
    <w:rPr>
      <w:rFonts w:ascii="Arial,Bold" w:hAnsi="Arial,Bold"/>
      <w:b/>
      <w:bCs/>
      <w:color w:val="000000"/>
      <w:sz w:val="22"/>
      <w:szCs w:val="22"/>
    </w:rPr>
  </w:style>
  <w:style w:type="paragraph" w:styleId="Nadpis3">
    <w:name w:val="heading 3"/>
    <w:basedOn w:val="Normln"/>
    <w:next w:val="Normln"/>
    <w:qFormat/>
    <w:pPr>
      <w:keepNext/>
      <w:autoSpaceDE w:val="0"/>
      <w:autoSpaceDN w:val="0"/>
      <w:adjustRightInd w:val="0"/>
      <w:ind w:left="360"/>
      <w:outlineLvl w:val="2"/>
    </w:pPr>
    <w:rPr>
      <w:rFonts w:ascii="Arial,Bold" w:hAnsi="Arial,Bold"/>
      <w:b/>
      <w:bCs/>
      <w:color w:val="000000"/>
      <w:sz w:val="22"/>
      <w:szCs w:val="22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keepNext/>
      <w:tabs>
        <w:tab w:val="left" w:pos="360"/>
      </w:tabs>
      <w:autoSpaceDE w:val="0"/>
      <w:autoSpaceDN w:val="0"/>
      <w:adjustRightInd w:val="0"/>
      <w:ind w:left="1980"/>
      <w:jc w:val="center"/>
      <w:outlineLvl w:val="4"/>
    </w:pPr>
    <w:rPr>
      <w:rFonts w:ascii="Arial,Bold" w:hAnsi="Arial,Bold"/>
      <w:b/>
      <w:bCs/>
      <w:color w:val="000000"/>
      <w:sz w:val="22"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E67318"/>
    <w:pPr>
      <w:spacing w:before="240" w:after="60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E67318"/>
    <w:p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B0633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autoSpaceDE w:val="0"/>
      <w:autoSpaceDN w:val="0"/>
      <w:adjustRightInd w:val="0"/>
      <w:jc w:val="center"/>
    </w:pPr>
    <w:rPr>
      <w:rFonts w:ascii="Arial,Bold" w:hAnsi="Arial,Bold"/>
      <w:b/>
      <w:bCs/>
      <w:color w:val="000000"/>
      <w:sz w:val="22"/>
      <w:szCs w:val="22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bCs/>
      <w:sz w:val="32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customStyle="1" w:styleId="Podtitul">
    <w:name w:val="Podtitul"/>
    <w:basedOn w:val="Normln"/>
    <w:link w:val="PodtitulChar"/>
    <w:uiPriority w:val="99"/>
    <w:qFormat/>
    <w:pPr>
      <w:jc w:val="center"/>
    </w:pPr>
    <w:rPr>
      <w:b/>
      <w:bCs/>
    </w:rPr>
  </w:style>
  <w:style w:type="paragraph" w:styleId="Zkladntextodsazen2">
    <w:name w:val="Body Text Indent 2"/>
    <w:basedOn w:val="Normln"/>
    <w:pPr>
      <w:autoSpaceDE w:val="0"/>
      <w:autoSpaceDN w:val="0"/>
      <w:adjustRightInd w:val="0"/>
      <w:ind w:left="360" w:hanging="360"/>
      <w:jc w:val="both"/>
    </w:pPr>
    <w:rPr>
      <w:rFonts w:ascii="Arial" w:hAnsi="Arial" w:cs="Arial"/>
      <w:color w:val="000000"/>
      <w:sz w:val="22"/>
      <w:szCs w:val="22"/>
    </w:rPr>
  </w:style>
  <w:style w:type="paragraph" w:styleId="Zkladntextodsazen3">
    <w:name w:val="Body Text Indent 3"/>
    <w:basedOn w:val="Normln"/>
    <w:pPr>
      <w:autoSpaceDE w:val="0"/>
      <w:autoSpaceDN w:val="0"/>
      <w:adjustRightInd w:val="0"/>
      <w:ind w:left="540" w:hanging="540"/>
      <w:jc w:val="both"/>
    </w:pPr>
    <w:rPr>
      <w:rFonts w:ascii="Arial" w:hAnsi="Arial" w:cs="Arial"/>
      <w:color w:val="000000"/>
      <w:sz w:val="22"/>
      <w:szCs w:val="22"/>
    </w:rPr>
  </w:style>
  <w:style w:type="character" w:customStyle="1" w:styleId="ZpatChar">
    <w:name w:val="Zápatí Char"/>
    <w:link w:val="Zpat"/>
    <w:uiPriority w:val="99"/>
    <w:rsid w:val="00003CDF"/>
    <w:rPr>
      <w:sz w:val="24"/>
      <w:szCs w:val="24"/>
    </w:rPr>
  </w:style>
  <w:style w:type="character" w:styleId="Odkaznakoment">
    <w:name w:val="annotation reference"/>
    <w:rsid w:val="005D728F"/>
    <w:rPr>
      <w:sz w:val="16"/>
      <w:szCs w:val="16"/>
    </w:rPr>
  </w:style>
  <w:style w:type="paragraph" w:styleId="Textkomente">
    <w:name w:val="annotation text"/>
    <w:basedOn w:val="Normln"/>
    <w:link w:val="TextkomenteChar"/>
    <w:rsid w:val="005D728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D728F"/>
  </w:style>
  <w:style w:type="paragraph" w:styleId="Pedmtkomente">
    <w:name w:val="annotation subject"/>
    <w:basedOn w:val="Textkomente"/>
    <w:next w:val="Textkomente"/>
    <w:link w:val="PedmtkomenteChar"/>
    <w:rsid w:val="005D728F"/>
    <w:rPr>
      <w:b/>
      <w:bCs/>
    </w:rPr>
  </w:style>
  <w:style w:type="character" w:customStyle="1" w:styleId="PedmtkomenteChar">
    <w:name w:val="Předmět komentáře Char"/>
    <w:link w:val="Pedmtkomente"/>
    <w:rsid w:val="005D728F"/>
    <w:rPr>
      <w:b/>
      <w:bCs/>
    </w:rPr>
  </w:style>
  <w:style w:type="character" w:styleId="Hypertextovodkaz">
    <w:name w:val="Hyperlink"/>
    <w:rsid w:val="005602CD"/>
    <w:rPr>
      <w:strike w:val="0"/>
      <w:dstrike w:val="0"/>
      <w:color w:val="0000FF"/>
      <w:u w:val="single"/>
      <w:effect w:val="none"/>
    </w:rPr>
  </w:style>
  <w:style w:type="paragraph" w:customStyle="1" w:styleId="odrky">
    <w:name w:val="odrky"/>
    <w:basedOn w:val="Normln"/>
    <w:rsid w:val="00676CC9"/>
    <w:pPr>
      <w:spacing w:after="120"/>
      <w:ind w:left="720" w:hanging="360"/>
      <w:jc w:val="both"/>
    </w:pPr>
    <w:rPr>
      <w:rFonts w:eastAsia="Arial Unicode MS"/>
      <w:color w:val="000000"/>
    </w:rPr>
  </w:style>
  <w:style w:type="paragraph" w:customStyle="1" w:styleId="Normlnodstavec">
    <w:name w:val="Normální odstavec"/>
    <w:basedOn w:val="Normln"/>
    <w:rsid w:val="004120CF"/>
    <w:pPr>
      <w:spacing w:after="240"/>
      <w:jc w:val="both"/>
    </w:pPr>
    <w:rPr>
      <w:rFonts w:ascii="Arial" w:hAnsi="Arial"/>
      <w:sz w:val="22"/>
      <w:szCs w:val="20"/>
      <w:lang w:val="en-GB" w:eastAsia="en-US"/>
    </w:rPr>
  </w:style>
  <w:style w:type="paragraph" w:customStyle="1" w:styleId="Default">
    <w:name w:val="Default"/>
    <w:rsid w:val="004120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zevChar">
    <w:name w:val="Název Char"/>
    <w:link w:val="Nzev"/>
    <w:uiPriority w:val="99"/>
    <w:rsid w:val="0076214E"/>
    <w:rPr>
      <w:b/>
      <w:bCs/>
      <w:sz w:val="32"/>
      <w:szCs w:val="24"/>
    </w:rPr>
  </w:style>
  <w:style w:type="paragraph" w:customStyle="1" w:styleId="Odstavec1">
    <w:name w:val="Odstavec1"/>
    <w:basedOn w:val="Normln"/>
    <w:rsid w:val="0076214E"/>
    <w:pPr>
      <w:spacing w:before="80"/>
      <w:jc w:val="both"/>
    </w:pPr>
    <w:rPr>
      <w:szCs w:val="20"/>
    </w:rPr>
  </w:style>
  <w:style w:type="character" w:customStyle="1" w:styleId="ZhlavChar">
    <w:name w:val="Záhlaví Char"/>
    <w:link w:val="Zhlav"/>
    <w:rsid w:val="0076214E"/>
    <w:rPr>
      <w:sz w:val="24"/>
      <w:szCs w:val="24"/>
    </w:rPr>
  </w:style>
  <w:style w:type="paragraph" w:customStyle="1" w:styleId="NoteHead">
    <w:name w:val="NoteHead"/>
    <w:basedOn w:val="Normln"/>
    <w:next w:val="Normln"/>
    <w:rsid w:val="0076214E"/>
    <w:pPr>
      <w:spacing w:after="240"/>
      <w:jc w:val="center"/>
    </w:pPr>
    <w:rPr>
      <w:b/>
      <w:bCs/>
    </w:rPr>
  </w:style>
  <w:style w:type="paragraph" w:customStyle="1" w:styleId="odrzka">
    <w:name w:val="odrázka"/>
    <w:basedOn w:val="Normln"/>
    <w:rsid w:val="0076214E"/>
    <w:pPr>
      <w:numPr>
        <w:numId w:val="2"/>
      </w:numPr>
      <w:jc w:val="center"/>
    </w:pPr>
    <w:rPr>
      <w:b/>
      <w:bCs/>
    </w:rPr>
  </w:style>
  <w:style w:type="paragraph" w:customStyle="1" w:styleId="SubTitle1">
    <w:name w:val="SubTitle 1"/>
    <w:basedOn w:val="Normln"/>
    <w:next w:val="Normln"/>
    <w:rsid w:val="0076214E"/>
    <w:pPr>
      <w:spacing w:after="240"/>
      <w:jc w:val="center"/>
    </w:pPr>
    <w:rPr>
      <w:b/>
      <w:bCs/>
      <w:sz w:val="40"/>
      <w:szCs w:val="40"/>
      <w:lang w:val="en-GB"/>
    </w:rPr>
  </w:style>
  <w:style w:type="paragraph" w:styleId="Revize">
    <w:name w:val="Revision"/>
    <w:hidden/>
    <w:uiPriority w:val="99"/>
    <w:semiHidden/>
    <w:rsid w:val="00DA2AA0"/>
    <w:rPr>
      <w:sz w:val="24"/>
      <w:szCs w:val="24"/>
    </w:rPr>
  </w:style>
  <w:style w:type="character" w:customStyle="1" w:styleId="Nadpis9Char">
    <w:name w:val="Nadpis 9 Char"/>
    <w:link w:val="Nadpis9"/>
    <w:semiHidden/>
    <w:rsid w:val="00B06338"/>
    <w:rPr>
      <w:rFonts w:ascii="Cambria" w:eastAsia="Times New Roman" w:hAnsi="Cambria" w:cs="Times New Roman"/>
      <w:sz w:val="22"/>
      <w:szCs w:val="22"/>
    </w:rPr>
  </w:style>
  <w:style w:type="paragraph" w:customStyle="1" w:styleId="zklad">
    <w:name w:val="základ"/>
    <w:rsid w:val="00B06338"/>
    <w:pPr>
      <w:jc w:val="both"/>
    </w:pPr>
    <w:rPr>
      <w:sz w:val="24"/>
    </w:rPr>
  </w:style>
  <w:style w:type="paragraph" w:customStyle="1" w:styleId="bod1">
    <w:name w:val="bod 1."/>
    <w:basedOn w:val="Zkladntext"/>
    <w:autoRedefine/>
    <w:rsid w:val="00B0633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/>
      <w:autoSpaceDN/>
      <w:adjustRightInd/>
      <w:jc w:val="both"/>
    </w:pPr>
    <w:rPr>
      <w:rFonts w:ascii="Arial" w:hAnsi="Arial" w:cs="Arial"/>
      <w:bCs w:val="0"/>
      <w:color w:val="auto"/>
      <w:szCs w:val="20"/>
    </w:rPr>
  </w:style>
  <w:style w:type="table" w:styleId="Mkatabulky">
    <w:name w:val="Table Grid"/>
    <w:basedOn w:val="Normlntabulka"/>
    <w:uiPriority w:val="59"/>
    <w:rsid w:val="00E6731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7Char">
    <w:name w:val="Nadpis 7 Char"/>
    <w:link w:val="Nadpis7"/>
    <w:semiHidden/>
    <w:rsid w:val="00E67318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semiHidden/>
    <w:rsid w:val="00E67318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PodtitulChar">
    <w:name w:val="Podtitul Char"/>
    <w:link w:val="Podtitul"/>
    <w:uiPriority w:val="99"/>
    <w:rsid w:val="00961288"/>
    <w:rPr>
      <w:b/>
      <w:b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26C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0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r-vysocina.cz/podatelna-krajskeho-uradu-kraje-vysocina/d-4032052/p1=205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osta@kr-vysocina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kr-vysocina.cz/edotac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ondvysociny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EE403-68D6-4C9B-89CA-CC4AC02C2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5</Pages>
  <Words>1774</Words>
  <Characters>10469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Zásady Zastupitelstva kraje Vysočina pro poskytování účelových dotací z rozpočtu kraje Vysočina na dofinancování žádostí NNO v</vt:lpstr>
    </vt:vector>
  </TitlesOfParts>
  <Company>v</Company>
  <LinksUpToDate>false</LinksUpToDate>
  <CharactersWithSpaces>12219</CharactersWithSpaces>
  <SharedDoc>false</SharedDoc>
  <HLinks>
    <vt:vector size="30" baseType="variant">
      <vt:variant>
        <vt:i4>2031690</vt:i4>
      </vt:variant>
      <vt:variant>
        <vt:i4>12</vt:i4>
      </vt:variant>
      <vt:variant>
        <vt:i4>0</vt:i4>
      </vt:variant>
      <vt:variant>
        <vt:i4>5</vt:i4>
      </vt:variant>
      <vt:variant>
        <vt:lpwstr>http://www.kr-vysocina.cz/podatelna-krajskeho-uradu-kraje-vysocina/d-4032052/p1=2052</vt:lpwstr>
      </vt:variant>
      <vt:variant>
        <vt:lpwstr/>
      </vt:variant>
      <vt:variant>
        <vt:i4>3866693</vt:i4>
      </vt:variant>
      <vt:variant>
        <vt:i4>9</vt:i4>
      </vt:variant>
      <vt:variant>
        <vt:i4>0</vt:i4>
      </vt:variant>
      <vt:variant>
        <vt:i4>5</vt:i4>
      </vt:variant>
      <vt:variant>
        <vt:lpwstr>mailto:posta@kr-vysocina.cz</vt:lpwstr>
      </vt:variant>
      <vt:variant>
        <vt:lpwstr/>
      </vt:variant>
      <vt:variant>
        <vt:i4>4980757</vt:i4>
      </vt:variant>
      <vt:variant>
        <vt:i4>6</vt:i4>
      </vt:variant>
      <vt:variant>
        <vt:i4>0</vt:i4>
      </vt:variant>
      <vt:variant>
        <vt:i4>5</vt:i4>
      </vt:variant>
      <vt:variant>
        <vt:lpwstr>http://www.kr-vysocina.cz/edotace</vt:lpwstr>
      </vt:variant>
      <vt:variant>
        <vt:lpwstr/>
      </vt:variant>
      <vt:variant>
        <vt:i4>8323134</vt:i4>
      </vt:variant>
      <vt:variant>
        <vt:i4>3</vt:i4>
      </vt:variant>
      <vt:variant>
        <vt:i4>0</vt:i4>
      </vt:variant>
      <vt:variant>
        <vt:i4>5</vt:i4>
      </vt:variant>
      <vt:variant>
        <vt:lpwstr>http://www.fondvysociny.cz/</vt:lpwstr>
      </vt:variant>
      <vt:variant>
        <vt:lpwstr/>
      </vt:variant>
      <vt:variant>
        <vt:i4>2293807</vt:i4>
      </vt:variant>
      <vt:variant>
        <vt:i4>0</vt:i4>
      </vt:variant>
      <vt:variant>
        <vt:i4>0</vt:i4>
      </vt:variant>
      <vt:variant>
        <vt:i4>5</vt:i4>
      </vt:variant>
      <vt:variant>
        <vt:lpwstr>https://www.kr-vysocina.cz/strategie-rozvoje-kraje-vysocina/ds-300352/archiv=0&amp;p1=61524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Zásady Zastupitelstva kraje Vysočina pro poskytování účelových dotací z rozpočtu kraje Vysočina na dofinancování žádostí NNO v</dc:title>
  <dc:subject/>
  <dc:creator>holy</dc:creator>
  <cp:keywords/>
  <dc:description/>
  <cp:lastModifiedBy>Dvořák Pavel Ing. Bc.</cp:lastModifiedBy>
  <cp:revision>15</cp:revision>
  <cp:lastPrinted>2018-03-01T11:02:00Z</cp:lastPrinted>
  <dcterms:created xsi:type="dcterms:W3CDTF">2020-01-14T06:53:00Z</dcterms:created>
  <dcterms:modified xsi:type="dcterms:W3CDTF">2020-01-29T10:53:00Z</dcterms:modified>
</cp:coreProperties>
</file>